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3A" w:rsidRPr="0046281B" w:rsidRDefault="004B5A90" w:rsidP="007F5331">
      <w:pPr>
        <w:pStyle w:val="Nagwek3"/>
        <w:rPr>
          <w:rFonts w:ascii="ScalaSansPro-Regular" w:hAnsi="ScalaSansPro-Regular"/>
          <w:sz w:val="20"/>
        </w:rPr>
      </w:pPr>
      <w:r w:rsidRPr="0046281B">
        <w:rPr>
          <w:rFonts w:ascii="ScalaSansPro-Regular" w:hAnsi="ScalaSansPro-Regular"/>
          <w:sz w:val="20"/>
        </w:rPr>
        <w:tab/>
      </w:r>
      <w:r w:rsidR="00114891" w:rsidRPr="0046281B">
        <w:rPr>
          <w:rFonts w:ascii="ScalaSansPro-Regular" w:hAnsi="ScalaSansPro-Regular"/>
          <w:sz w:val="20"/>
        </w:rPr>
        <w:t>Załącznik nr 1</w:t>
      </w:r>
    </w:p>
    <w:p w:rsidR="00CE01D3" w:rsidRPr="0046281B" w:rsidRDefault="00323970" w:rsidP="00CE01D3">
      <w:pPr>
        <w:pStyle w:val="Nagwek4"/>
        <w:rPr>
          <w:rFonts w:ascii="ScalaSansPro-Regular" w:hAnsi="ScalaSansPro-Regular"/>
          <w:sz w:val="20"/>
        </w:rPr>
      </w:pPr>
      <w:r>
        <w:rPr>
          <w:rFonts w:ascii="ScalaSansPro-Regular" w:hAnsi="ScalaSansPro-Regular"/>
          <w:sz w:val="20"/>
        </w:rPr>
        <w:t>OPIS PRZEDMIOTU</w:t>
      </w:r>
      <w:r w:rsidR="00CE01D3" w:rsidRPr="0046281B">
        <w:rPr>
          <w:rFonts w:ascii="ScalaSansPro-Regular" w:hAnsi="ScalaSansPro-Regular"/>
          <w:sz w:val="20"/>
        </w:rPr>
        <w:t xml:space="preserve"> ZAMÓWIENIA</w:t>
      </w:r>
      <w:r w:rsidR="00B07A78">
        <w:rPr>
          <w:rFonts w:ascii="ScalaSansPro-Regular" w:hAnsi="ScalaSansPro-Regular"/>
          <w:sz w:val="20"/>
        </w:rPr>
        <w:t xml:space="preserve"> -</w:t>
      </w:r>
      <w:r w:rsidR="00CE01D3" w:rsidRPr="0046281B">
        <w:rPr>
          <w:rFonts w:ascii="ScalaSansPro-Regular" w:hAnsi="ScalaSansPro-Regular"/>
          <w:sz w:val="20"/>
        </w:rPr>
        <w:t xml:space="preserve"> </w:t>
      </w:r>
    </w:p>
    <w:p w:rsidR="00150D6C" w:rsidRDefault="00B07A78" w:rsidP="00B07A78">
      <w:pPr>
        <w:tabs>
          <w:tab w:val="center" w:pos="7001"/>
          <w:tab w:val="left" w:pos="11926"/>
        </w:tabs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ab/>
      </w:r>
      <w:r w:rsidR="003D458A">
        <w:rPr>
          <w:rFonts w:ascii="ScalaSansPro-Regular" w:hAnsi="ScalaSansPro-Regular"/>
          <w:b/>
        </w:rPr>
        <w:t>DOSTAWA SZTALUG, PODESTÓW I SKRZYNEK POD PALETY</w:t>
      </w:r>
      <w:r>
        <w:rPr>
          <w:rFonts w:ascii="ScalaSansPro-Regular" w:hAnsi="ScalaSansPro-Regular"/>
          <w:b/>
        </w:rPr>
        <w:t xml:space="preserve"> KOREKTA</w:t>
      </w:r>
      <w:r w:rsidR="009C4D0F">
        <w:rPr>
          <w:rFonts w:ascii="ScalaSansPro-Regular" w:hAnsi="ScalaSansPro-Regular"/>
          <w:b/>
        </w:rPr>
        <w:t xml:space="preserve"> Nr2</w:t>
      </w:r>
      <w:r>
        <w:rPr>
          <w:rFonts w:ascii="ScalaSansPro-Regular" w:hAnsi="ScalaSansPro-Regular"/>
          <w:b/>
        </w:rPr>
        <w:t xml:space="preserve"> </w:t>
      </w:r>
    </w:p>
    <w:p w:rsidR="007F5331" w:rsidRPr="00D70BAF" w:rsidRDefault="00867D03" w:rsidP="00D70BAF">
      <w:pPr>
        <w:tabs>
          <w:tab w:val="center" w:pos="7001"/>
          <w:tab w:val="left" w:pos="11926"/>
        </w:tabs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>Korekta z dnia 19</w:t>
      </w:r>
      <w:r w:rsidR="00B07A78">
        <w:rPr>
          <w:rFonts w:ascii="ScalaSansPro-Regular" w:hAnsi="ScalaSansPro-Regular"/>
          <w:b/>
        </w:rPr>
        <w:t>.05.2015r.</w:t>
      </w: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509"/>
        <w:gridCol w:w="1191"/>
        <w:gridCol w:w="2274"/>
        <w:gridCol w:w="2147"/>
        <w:gridCol w:w="735"/>
        <w:gridCol w:w="1058"/>
        <w:gridCol w:w="1887"/>
        <w:gridCol w:w="948"/>
        <w:gridCol w:w="747"/>
        <w:gridCol w:w="1030"/>
      </w:tblGrid>
      <w:tr w:rsidR="007F5331" w:rsidRPr="00010602" w:rsidTr="00616BC7">
        <w:trPr>
          <w:trHeight w:val="153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Lp.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Symbol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Opis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Typ mebla lub nazwa producenta /OPIS WYKONAWCY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J.m.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Ilość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Cena jednostkowa</w:t>
            </w: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br/>
              <w:t>[zł]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Koszt netto</w:t>
            </w: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br/>
              <w:t>[zł]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VAT</w:t>
            </w: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br/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Koszt brutto</w:t>
            </w: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br/>
              <w:t>[zł]</w:t>
            </w:r>
          </w:p>
        </w:tc>
      </w:tr>
      <w:tr w:rsidR="007F5331" w:rsidRPr="00010602" w:rsidTr="00616BC7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Podesty drewniane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PD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83" w:rsidRPr="00206278" w:rsidRDefault="007F5331" w:rsidP="00A83B83">
            <w:pPr>
              <w:rPr>
                <w:rFonts w:ascii="ScalaSansPro-Regular" w:hAnsi="ScalaSansPro-Regular" w:cs="Arial"/>
                <w:color w:val="000000"/>
                <w:sz w:val="18"/>
                <w:szCs w:val="18"/>
              </w:rPr>
            </w:pPr>
            <w:r w:rsidRPr="00206278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 xml:space="preserve">wymiary: </w:t>
            </w:r>
            <w:r w:rsidRPr="006556FD">
              <w:rPr>
                <w:rFonts w:ascii="ScalaSansPro-Regular" w:hAnsi="ScalaSansPro-Regular" w:cs="Arial"/>
                <w:b/>
                <w:color w:val="000000"/>
                <w:sz w:val="18"/>
                <w:szCs w:val="18"/>
                <w:u w:val="single"/>
              </w:rPr>
              <w:t>1500x1500x500h</w:t>
            </w:r>
            <w:r w:rsidR="00A83B83" w:rsidRPr="006556FD">
              <w:rPr>
                <w:rFonts w:ascii="ScalaSansPro-Regular" w:hAnsi="ScalaSansPro-Regular" w:cs="Arial"/>
                <w:b/>
                <w:color w:val="000000"/>
                <w:sz w:val="18"/>
                <w:szCs w:val="18"/>
                <w:u w:val="single"/>
              </w:rPr>
              <w:t xml:space="preserve"> mm</w:t>
            </w:r>
          </w:p>
          <w:p w:rsidR="007F5331" w:rsidRPr="00010602" w:rsidRDefault="00A83B83" w:rsidP="00206278">
            <w:pPr>
              <w:jc w:val="both"/>
              <w:rPr>
                <w:rFonts w:ascii="ScalaSansPro-Regular" w:hAnsi="ScalaSansPro-Regular" w:cs="Arial"/>
                <w:color w:val="000000"/>
              </w:rPr>
            </w:pPr>
            <w:r w:rsidRPr="00206278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 xml:space="preserve">Podest winien wytrzymać obciążenie 150 kg.                             Istotna jest górna płaszczyzna, na której zostanie ustawiony model </w:t>
            </w:r>
            <w:r w:rsidR="008B2E6A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 xml:space="preserve">    </w:t>
            </w:r>
            <w:r w:rsidRPr="00206278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 xml:space="preserve">z krzesłem, natomiast boki nie powinny być zabudowane. Konstrukcja oraz górna płaszczyzna ma stanowić całość. Całość winna zostać wykonana </w:t>
            </w:r>
            <w:r w:rsidR="008B2E6A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 xml:space="preserve">                  </w:t>
            </w:r>
            <w:r w:rsidRPr="00206278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>z drewna i w całości zaimpregnowana.                          Podesty drewniane winny być zaopatrzone w kółka posiadające blokadę, które umożliwiałyby sprawne przesuwanie elementu.</w:t>
            </w:r>
            <w:r w:rsidRPr="00A83B83">
              <w:rPr>
                <w:rFonts w:ascii="ScalaSansPro-Regular" w:hAnsi="ScalaSansPro-Regular" w:cs="Arial"/>
                <w:color w:val="000000"/>
              </w:rPr>
              <w:t xml:space="preserve">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szt.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right"/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right"/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right"/>
              <w:rPr>
                <w:rFonts w:ascii="ScalaSansPro-Regular" w:hAnsi="ScalaSansPro-Regular" w:cs="Arial"/>
              </w:rPr>
            </w:pPr>
            <w:r w:rsidRPr="00010602">
              <w:rPr>
                <w:rFonts w:ascii="ScalaSansPro-Regular" w:hAnsi="ScalaSansPro-Regular" w:cs="Arial"/>
              </w:rPr>
              <w:t> </w:t>
            </w:r>
          </w:p>
        </w:tc>
      </w:tr>
      <w:tr w:rsidR="007F5331" w:rsidRPr="00010602" w:rsidTr="00616BC7">
        <w:trPr>
          <w:trHeight w:val="624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2D453F">
            <w:pPr>
              <w:jc w:val="center"/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Skrzynki pod palety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SD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C7" w:rsidRPr="00616BC7" w:rsidRDefault="007F5331" w:rsidP="00616BC7">
            <w:pPr>
              <w:jc w:val="both"/>
              <w:rPr>
                <w:rFonts w:ascii="ScalaSansPro-Regular" w:hAnsi="ScalaSansPro-Regular" w:cs="Arial"/>
                <w:color w:val="000000"/>
                <w:sz w:val="18"/>
                <w:szCs w:val="18"/>
              </w:rPr>
            </w:pPr>
            <w:r w:rsidRPr="00616BC7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>wykonana ze sklejki drewnianej z otworami na każdej ściance</w:t>
            </w:r>
            <w:r w:rsidRPr="00616BC7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br/>
            </w:r>
            <w:r w:rsidR="00045537" w:rsidRPr="00616BC7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lastRenderedPageBreak/>
              <w:t xml:space="preserve">wymiary: </w:t>
            </w:r>
            <w:r w:rsidR="00045537" w:rsidRPr="006556FD">
              <w:rPr>
                <w:rFonts w:ascii="ScalaSansPro-Regular" w:hAnsi="ScalaSansPro-Regular" w:cs="Arial"/>
                <w:b/>
                <w:color w:val="000000"/>
                <w:sz w:val="18"/>
                <w:szCs w:val="18"/>
                <w:u w:val="single"/>
              </w:rPr>
              <w:t>25x35x45c</w:t>
            </w:r>
            <w:r w:rsidRPr="006556FD">
              <w:rPr>
                <w:rFonts w:ascii="ScalaSansPro-Regular" w:hAnsi="ScalaSansPro-Regular" w:cs="Arial"/>
                <w:b/>
                <w:color w:val="000000"/>
                <w:sz w:val="18"/>
                <w:szCs w:val="18"/>
                <w:u w:val="single"/>
              </w:rPr>
              <w:t>m</w:t>
            </w:r>
          </w:p>
          <w:p w:rsidR="00616BC7" w:rsidRPr="00616BC7" w:rsidRDefault="00616BC7" w:rsidP="00616BC7">
            <w:pPr>
              <w:jc w:val="both"/>
              <w:rPr>
                <w:rFonts w:ascii="ScalaSansPro-Regular" w:hAnsi="ScalaSansPro-Regular" w:cs="Arial"/>
                <w:color w:val="000000"/>
                <w:sz w:val="18"/>
                <w:szCs w:val="18"/>
              </w:rPr>
            </w:pPr>
            <w:r w:rsidRPr="00616BC7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 xml:space="preserve">Zamawiający dopuszcza możliwość wykonania skrzynki pod palety z płyty stolarskiej                      </w:t>
            </w:r>
            <w:r w:rsidR="00867D03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 xml:space="preserve">             </w:t>
            </w:r>
            <w:r w:rsidR="00867D03" w:rsidRPr="00D70BAF">
              <w:rPr>
                <w:rFonts w:ascii="ScalaSansPro-Regular" w:hAnsi="ScalaSansPro-Regular" w:cs="Arial"/>
                <w:b/>
                <w:color w:val="000000"/>
                <w:sz w:val="18"/>
                <w:szCs w:val="18"/>
              </w:rPr>
              <w:t>o grubości mieszczącej się w przedziale od 18mm do 22mm</w:t>
            </w:r>
            <w:r w:rsidRPr="00616BC7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>. Skrzynka winna się składać z sześciu boków, bez ruchomej pokrywy, będzie drewnianym prostopadłościanem. Otwory o wymiarach 12x2cm, na każdej ściance, mają służyć podnoszeniu skrzynki.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lastRenderedPageBreak/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szt.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220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right"/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right"/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right"/>
              <w:rPr>
                <w:rFonts w:ascii="ScalaSansPro-Regular" w:hAnsi="ScalaSansPro-Regular" w:cs="Arial"/>
              </w:rPr>
            </w:pPr>
            <w:r w:rsidRPr="00010602">
              <w:rPr>
                <w:rFonts w:ascii="ScalaSansPro-Regular" w:hAnsi="ScalaSansPro-Regular" w:cs="Arial"/>
              </w:rPr>
              <w:t> </w:t>
            </w:r>
          </w:p>
        </w:tc>
      </w:tr>
      <w:tr w:rsidR="007F5331" w:rsidRPr="00010602" w:rsidTr="00616BC7">
        <w:trPr>
          <w:trHeight w:val="737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2D453F">
            <w:pPr>
              <w:jc w:val="center"/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lastRenderedPageBreak/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Sztalugi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proofErr w:type="spellStart"/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Sz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A7AF3" w:rsidRPr="00F57F42" w:rsidRDefault="007F5331" w:rsidP="000A7AF3">
            <w:pPr>
              <w:rPr>
                <w:rFonts w:ascii="ScalaSansPro-Regular" w:hAnsi="ScalaSansPro-Regular" w:cs="Arial"/>
                <w:b/>
                <w:color w:val="000000"/>
                <w:sz w:val="18"/>
                <w:szCs w:val="18"/>
              </w:rPr>
            </w:pPr>
            <w:r w:rsidRPr="000A7AF3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>wykonana z litego drewna bukowego zabezpieczone</w:t>
            </w:r>
            <w:r w:rsidR="000A7AF3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>go</w:t>
            </w:r>
            <w:r w:rsidRPr="000A7AF3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 xml:space="preserve"> impreg</w:t>
            </w:r>
            <w:r w:rsidR="00BC511C" w:rsidRPr="000A7AF3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>natem</w:t>
            </w:r>
            <w:r w:rsidR="000A7AF3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>,</w:t>
            </w:r>
            <w:r w:rsidR="00BC511C" w:rsidRPr="000A7AF3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br/>
              <w:t>wymiary: przy podstawie 6</w:t>
            </w:r>
            <w:r w:rsidR="00F5115B" w:rsidRPr="000A7AF3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>5</w:t>
            </w:r>
            <w:r w:rsidRPr="000A7AF3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>cm</w:t>
            </w:r>
            <w:r w:rsidR="002A3502" w:rsidRPr="000A7AF3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 xml:space="preserve"> +/-5, gł. 60</w:t>
            </w:r>
            <w:r w:rsidRPr="000A7AF3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>cm</w:t>
            </w:r>
            <w:r w:rsidR="002A3502" w:rsidRPr="000A7AF3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>+/-5</w:t>
            </w:r>
            <w:r w:rsidRPr="000A7AF3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 xml:space="preserve">, </w:t>
            </w:r>
            <w:r w:rsidR="00181CA1" w:rsidRPr="000A7AF3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>wys.</w:t>
            </w:r>
            <w:r w:rsidR="00F57F42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 xml:space="preserve">: 172-292cm, </w:t>
            </w:r>
            <w:r w:rsidR="00F57F42" w:rsidRPr="00F57F42">
              <w:rPr>
                <w:rFonts w:ascii="ScalaSansPro-Regular" w:hAnsi="ScalaSansPro-Regular" w:cs="Arial"/>
                <w:b/>
                <w:color w:val="000000"/>
                <w:sz w:val="18"/>
                <w:szCs w:val="18"/>
              </w:rPr>
              <w:t>wys. płótna min.</w:t>
            </w:r>
            <w:r w:rsidR="000A7AF3" w:rsidRPr="00F57F42">
              <w:rPr>
                <w:rFonts w:ascii="ScalaSansPro-Regular" w:hAnsi="ScalaSansPro-Regular" w:cs="Arial"/>
                <w:b/>
                <w:color w:val="000000"/>
                <w:sz w:val="18"/>
                <w:szCs w:val="18"/>
              </w:rPr>
              <w:t>135cm.</w:t>
            </w:r>
          </w:p>
          <w:p w:rsidR="000A7AF3" w:rsidRPr="000A7AF3" w:rsidRDefault="000A7AF3" w:rsidP="000A7AF3">
            <w:pPr>
              <w:rPr>
                <w:rFonts w:ascii="ScalaSansPro-Regular" w:hAnsi="ScalaSansPro-Regular" w:cs="Arial"/>
                <w:color w:val="000000"/>
                <w:sz w:val="18"/>
                <w:szCs w:val="18"/>
              </w:rPr>
            </w:pPr>
            <w:r w:rsidRPr="000A7AF3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 xml:space="preserve">Sztaluga winna posiadać :  </w:t>
            </w:r>
          </w:p>
          <w:p w:rsidR="000A7AF3" w:rsidRPr="000A7AF3" w:rsidRDefault="000A7AF3" w:rsidP="000A7AF3">
            <w:pPr>
              <w:rPr>
                <w:rFonts w:ascii="ScalaSansPro-Regular" w:hAnsi="ScalaSansPro-Regular" w:cs="Arial"/>
                <w:color w:val="000000"/>
                <w:sz w:val="18"/>
                <w:szCs w:val="18"/>
              </w:rPr>
            </w:pPr>
            <w:r w:rsidRPr="000A7AF3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 xml:space="preserve">- regulację kąta pochylenia względem podstawy, </w:t>
            </w:r>
          </w:p>
          <w:p w:rsidR="000A7AF3" w:rsidRPr="000A7AF3" w:rsidRDefault="000A7AF3" w:rsidP="000A7AF3">
            <w:pPr>
              <w:rPr>
                <w:rFonts w:ascii="ScalaSansPro-Regular" w:hAnsi="ScalaSansPro-Regular" w:cs="Arial"/>
                <w:color w:val="000000"/>
                <w:sz w:val="18"/>
                <w:szCs w:val="18"/>
              </w:rPr>
            </w:pPr>
            <w:r w:rsidRPr="000A7AF3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>- odchylenie od pionu w tył ,</w:t>
            </w:r>
          </w:p>
          <w:p w:rsidR="000A7AF3" w:rsidRPr="000A7AF3" w:rsidRDefault="000A7AF3" w:rsidP="000A7AF3">
            <w:pPr>
              <w:rPr>
                <w:rFonts w:ascii="ScalaSansPro-Regular" w:hAnsi="ScalaSansPro-Regular" w:cs="Arial"/>
                <w:color w:val="000000"/>
                <w:sz w:val="18"/>
                <w:szCs w:val="18"/>
              </w:rPr>
            </w:pPr>
            <w:r w:rsidRPr="000A7AF3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 xml:space="preserve">- regulację wysokości półki, </w:t>
            </w:r>
          </w:p>
          <w:p w:rsidR="007F5331" w:rsidRPr="00010602" w:rsidRDefault="000A7AF3" w:rsidP="000A7AF3">
            <w:pPr>
              <w:rPr>
                <w:rFonts w:ascii="ScalaSansPro-Regular" w:hAnsi="ScalaSansPro-Regular" w:cs="Arial"/>
                <w:color w:val="000000"/>
              </w:rPr>
            </w:pPr>
            <w:r w:rsidRPr="000A7AF3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>- zatrzask na metalowej zębatej listwie, z podwójną półką.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szt.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220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right"/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right"/>
              <w:rPr>
                <w:rFonts w:ascii="ScalaSansPro-Regular" w:hAnsi="ScalaSansPro-Regular" w:cs="Arial"/>
                <w:color w:val="000000"/>
              </w:rPr>
            </w:pPr>
            <w:r w:rsidRPr="00010602">
              <w:rPr>
                <w:rFonts w:ascii="ScalaSansPro-Regular" w:hAnsi="ScalaSansPro-Regular" w:cs="Arial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right"/>
              <w:rPr>
                <w:rFonts w:ascii="ScalaSansPro-Regular" w:hAnsi="ScalaSansPro-Regular" w:cs="Arial"/>
              </w:rPr>
            </w:pPr>
            <w:r w:rsidRPr="00010602">
              <w:rPr>
                <w:rFonts w:ascii="ScalaSansPro-Regular" w:hAnsi="ScalaSansPro-Regular" w:cs="Arial"/>
              </w:rPr>
              <w:t> </w:t>
            </w:r>
          </w:p>
        </w:tc>
      </w:tr>
      <w:tr w:rsidR="007F5331" w:rsidRPr="00010602" w:rsidTr="00616BC7">
        <w:trPr>
          <w:trHeight w:val="300"/>
        </w:trPr>
        <w:tc>
          <w:tcPr>
            <w:tcW w:w="218" w:type="pct"/>
            <w:noWrap/>
            <w:vAlign w:val="bottom"/>
            <w:hideMark/>
          </w:tcPr>
          <w:p w:rsidR="007F5331" w:rsidRPr="00010602" w:rsidRDefault="007F5331">
            <w:pPr>
              <w:rPr>
                <w:rFonts w:ascii="ScalaSansPro-Regular" w:hAnsi="ScalaSansPro-Regular"/>
              </w:rPr>
            </w:pPr>
          </w:p>
        </w:tc>
        <w:tc>
          <w:tcPr>
            <w:tcW w:w="534" w:type="pct"/>
            <w:noWrap/>
            <w:vAlign w:val="bottom"/>
            <w:hideMark/>
          </w:tcPr>
          <w:p w:rsidR="007F5331" w:rsidRPr="00010602" w:rsidRDefault="007F5331">
            <w:pPr>
              <w:rPr>
                <w:rFonts w:ascii="ScalaSansPro-Regular" w:hAnsi="ScalaSansPro-Regular"/>
              </w:rPr>
            </w:pPr>
          </w:p>
        </w:tc>
        <w:tc>
          <w:tcPr>
            <w:tcW w:w="421" w:type="pct"/>
            <w:noWrap/>
            <w:vAlign w:val="bottom"/>
            <w:hideMark/>
          </w:tcPr>
          <w:p w:rsidR="007F5331" w:rsidRPr="00010602" w:rsidRDefault="007F5331">
            <w:pPr>
              <w:rPr>
                <w:rFonts w:ascii="ScalaSansPro-Regular" w:hAnsi="ScalaSansPro-Regular"/>
              </w:rPr>
            </w:pPr>
          </w:p>
        </w:tc>
        <w:tc>
          <w:tcPr>
            <w:tcW w:w="804" w:type="pct"/>
            <w:noWrap/>
            <w:vAlign w:val="bottom"/>
            <w:hideMark/>
          </w:tcPr>
          <w:p w:rsidR="007F5331" w:rsidRPr="00010602" w:rsidRDefault="007F5331">
            <w:pPr>
              <w:rPr>
                <w:rFonts w:ascii="ScalaSansPro-Regular" w:hAnsi="ScalaSansPro-Regular"/>
              </w:rPr>
            </w:pPr>
          </w:p>
        </w:tc>
        <w:tc>
          <w:tcPr>
            <w:tcW w:w="759" w:type="pct"/>
            <w:noWrap/>
            <w:vAlign w:val="bottom"/>
            <w:hideMark/>
          </w:tcPr>
          <w:p w:rsidR="007F5331" w:rsidRPr="00010602" w:rsidRDefault="007F5331">
            <w:pPr>
              <w:rPr>
                <w:rFonts w:ascii="ScalaSansPro-Regular" w:hAnsi="ScalaSansPro-Regular"/>
              </w:rPr>
            </w:pPr>
          </w:p>
        </w:tc>
        <w:tc>
          <w:tcPr>
            <w:tcW w:w="260" w:type="pct"/>
            <w:noWrap/>
            <w:vAlign w:val="bottom"/>
            <w:hideMark/>
          </w:tcPr>
          <w:p w:rsidR="007F5331" w:rsidRPr="00010602" w:rsidRDefault="007F5331">
            <w:pPr>
              <w:rPr>
                <w:rFonts w:ascii="ScalaSansPro-Regular" w:hAnsi="ScalaSansPro-Regular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SUMA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right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right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center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331" w:rsidRPr="00010602" w:rsidRDefault="007F5331">
            <w:pPr>
              <w:jc w:val="right"/>
              <w:rPr>
                <w:rFonts w:ascii="ScalaSansPro-Regular" w:hAnsi="ScalaSansPro-Regular" w:cs="Arial"/>
                <w:b/>
                <w:bCs/>
                <w:color w:val="000000"/>
              </w:rPr>
            </w:pPr>
            <w:r w:rsidRPr="00010602">
              <w:rPr>
                <w:rFonts w:ascii="ScalaSansPro-Regular" w:hAnsi="ScalaSansPro-Regular" w:cs="Arial"/>
                <w:b/>
                <w:bCs/>
                <w:color w:val="000000"/>
              </w:rPr>
              <w:t>0,00</w:t>
            </w:r>
          </w:p>
        </w:tc>
      </w:tr>
    </w:tbl>
    <w:p w:rsidR="002D453F" w:rsidRPr="0046281B" w:rsidRDefault="002D453F" w:rsidP="00583157">
      <w:pPr>
        <w:spacing w:line="360" w:lineRule="auto"/>
        <w:rPr>
          <w:rFonts w:ascii="ScalaSansPro-Regular" w:hAnsi="ScalaSansPro-Regular"/>
          <w:b/>
        </w:rPr>
      </w:pPr>
    </w:p>
    <w:p w:rsidR="00920CCA" w:rsidRPr="0046281B" w:rsidRDefault="004002DB" w:rsidP="004002DB">
      <w:pPr>
        <w:tabs>
          <w:tab w:val="left" w:pos="6064"/>
        </w:tabs>
        <w:spacing w:line="360" w:lineRule="auto"/>
        <w:rPr>
          <w:rFonts w:ascii="ScalaSansPro-Regular" w:hAnsi="ScalaSansPro-Regular"/>
        </w:rPr>
      </w:pPr>
      <w:r w:rsidRPr="0046281B">
        <w:rPr>
          <w:rFonts w:ascii="ScalaSansPro-Regular" w:hAnsi="ScalaSansPro-Regular"/>
        </w:rPr>
        <w:tab/>
      </w:r>
    </w:p>
    <w:sectPr w:rsidR="00920CCA" w:rsidRPr="0046281B" w:rsidSect="008A01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F94" w:rsidRDefault="00886F94">
      <w:r>
        <w:separator/>
      </w:r>
    </w:p>
  </w:endnote>
  <w:endnote w:type="continuationSeparator" w:id="0">
    <w:p w:rsidR="00886F94" w:rsidRDefault="0088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3A" w:rsidRDefault="00DA7D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1543A" w:rsidRDefault="0081543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3A" w:rsidRDefault="0081543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1543A" w:rsidRDefault="0081543A">
    <w:pPr>
      <w:pStyle w:val="Stopka"/>
      <w:tabs>
        <w:tab w:val="clear" w:pos="4536"/>
      </w:tabs>
      <w:jc w:val="center"/>
    </w:pPr>
  </w:p>
  <w:p w:rsidR="0081543A" w:rsidRDefault="00DA7D9A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DE34E4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DE34E4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3A" w:rsidRDefault="0081543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1543A" w:rsidRDefault="0081543A">
    <w:pPr>
      <w:pStyle w:val="Stopka"/>
      <w:tabs>
        <w:tab w:val="clear" w:pos="4536"/>
      </w:tabs>
      <w:jc w:val="center"/>
    </w:pPr>
  </w:p>
  <w:p w:rsidR="0081543A" w:rsidRDefault="00DA7D9A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E34E4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F94" w:rsidRDefault="00886F94">
      <w:r>
        <w:separator/>
      </w:r>
    </w:p>
  </w:footnote>
  <w:footnote w:type="continuationSeparator" w:id="0">
    <w:p w:rsidR="00886F94" w:rsidRDefault="00886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A90" w:rsidRPr="004B5A90" w:rsidRDefault="008D196E" w:rsidP="008A0175">
    <w:pPr>
      <w:tabs>
        <w:tab w:val="center" w:pos="4536"/>
        <w:tab w:val="left" w:pos="8245"/>
        <w:tab w:val="right" w:pos="9072"/>
      </w:tabs>
      <w:rPr>
        <w:b/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93345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B5A90">
      <w:rPr>
        <w:sz w:val="24"/>
        <w:szCs w:val="24"/>
      </w:rPr>
      <w:t xml:space="preserve">                                                                             </w:t>
    </w:r>
    <w:r w:rsidR="004B5A90">
      <w:rPr>
        <w:sz w:val="24"/>
        <w:szCs w:val="24"/>
      </w:rPr>
      <w:tab/>
    </w:r>
    <w:r w:rsidR="008A0175">
      <w:rPr>
        <w:sz w:val="24"/>
        <w:szCs w:val="24"/>
      </w:rPr>
      <w:t xml:space="preserve"> </w:t>
    </w:r>
    <w:r w:rsidR="008A0175">
      <w:rPr>
        <w:sz w:val="24"/>
        <w:szCs w:val="24"/>
      </w:rPr>
      <w:tab/>
    </w:r>
    <w:r w:rsidR="008A0175">
      <w:rPr>
        <w:sz w:val="24"/>
        <w:szCs w:val="24"/>
      </w:rPr>
      <w:tab/>
    </w:r>
    <w:r w:rsidR="008A0175">
      <w:rPr>
        <w:sz w:val="24"/>
        <w:szCs w:val="24"/>
      </w:rPr>
      <w:tab/>
    </w:r>
    <w:r w:rsidR="008A0175">
      <w:rPr>
        <w:sz w:val="24"/>
        <w:szCs w:val="24"/>
      </w:rPr>
      <w:tab/>
    </w:r>
    <w:r w:rsidR="008A0175">
      <w:rPr>
        <w:sz w:val="24"/>
        <w:szCs w:val="24"/>
      </w:rPr>
      <w:tab/>
    </w:r>
    <w:r w:rsidR="008A0175">
      <w:rPr>
        <w:sz w:val="24"/>
        <w:szCs w:val="24"/>
      </w:rPr>
      <w:tab/>
    </w:r>
    <w:r w:rsidR="008A0175">
      <w:rPr>
        <w:sz w:val="24"/>
        <w:szCs w:val="24"/>
      </w:rPr>
      <w:tab/>
    </w:r>
    <w:r>
      <w:rPr>
        <w:b/>
        <w:noProof/>
        <w:sz w:val="24"/>
        <w:szCs w:val="24"/>
      </w:rPr>
      <w:drawing>
        <wp:inline distT="0" distB="0" distL="0" distR="0">
          <wp:extent cx="476250" cy="688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88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A7D9A" w:rsidRPr="004B5A90" w:rsidRDefault="004B5A90" w:rsidP="004B5A90">
    <w:pPr>
      <w:tabs>
        <w:tab w:val="center" w:pos="4536"/>
        <w:tab w:val="right" w:pos="9072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3A" w:rsidRDefault="0081543A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CA"/>
    <w:rsid w:val="00010602"/>
    <w:rsid w:val="00045537"/>
    <w:rsid w:val="000A52FD"/>
    <w:rsid w:val="000A7AF3"/>
    <w:rsid w:val="000E6755"/>
    <w:rsid w:val="00114891"/>
    <w:rsid w:val="00150D6C"/>
    <w:rsid w:val="00181CA1"/>
    <w:rsid w:val="001E3C8B"/>
    <w:rsid w:val="00206278"/>
    <w:rsid w:val="00237156"/>
    <w:rsid w:val="00240DA6"/>
    <w:rsid w:val="002927CB"/>
    <w:rsid w:val="002A3502"/>
    <w:rsid w:val="002D453F"/>
    <w:rsid w:val="00323970"/>
    <w:rsid w:val="003C29DB"/>
    <w:rsid w:val="003D458A"/>
    <w:rsid w:val="003E74B4"/>
    <w:rsid w:val="003F10D7"/>
    <w:rsid w:val="004002DB"/>
    <w:rsid w:val="0046281B"/>
    <w:rsid w:val="004B5A90"/>
    <w:rsid w:val="004D1AD1"/>
    <w:rsid w:val="00530AFB"/>
    <w:rsid w:val="00583157"/>
    <w:rsid w:val="005D3388"/>
    <w:rsid w:val="006077C1"/>
    <w:rsid w:val="00616BC7"/>
    <w:rsid w:val="00621A8B"/>
    <w:rsid w:val="006556FD"/>
    <w:rsid w:val="0068384A"/>
    <w:rsid w:val="006A68FB"/>
    <w:rsid w:val="007360B5"/>
    <w:rsid w:val="00777184"/>
    <w:rsid w:val="007B461E"/>
    <w:rsid w:val="007F5331"/>
    <w:rsid w:val="0081543A"/>
    <w:rsid w:val="00854C19"/>
    <w:rsid w:val="00867D03"/>
    <w:rsid w:val="00886F94"/>
    <w:rsid w:val="008A0175"/>
    <w:rsid w:val="008B2E6A"/>
    <w:rsid w:val="008D196E"/>
    <w:rsid w:val="00920CCA"/>
    <w:rsid w:val="00935919"/>
    <w:rsid w:val="009C4D0F"/>
    <w:rsid w:val="009D5E64"/>
    <w:rsid w:val="00A149B7"/>
    <w:rsid w:val="00A66B2D"/>
    <w:rsid w:val="00A83B83"/>
    <w:rsid w:val="00AE58D0"/>
    <w:rsid w:val="00B07A78"/>
    <w:rsid w:val="00B149FC"/>
    <w:rsid w:val="00B44D38"/>
    <w:rsid w:val="00BC511C"/>
    <w:rsid w:val="00BF1878"/>
    <w:rsid w:val="00CE01D3"/>
    <w:rsid w:val="00D318EB"/>
    <w:rsid w:val="00D47110"/>
    <w:rsid w:val="00D70BAF"/>
    <w:rsid w:val="00D968A1"/>
    <w:rsid w:val="00D97814"/>
    <w:rsid w:val="00DA7D9A"/>
    <w:rsid w:val="00DE34E4"/>
    <w:rsid w:val="00E613C6"/>
    <w:rsid w:val="00E823C4"/>
    <w:rsid w:val="00EA2474"/>
    <w:rsid w:val="00F1027C"/>
    <w:rsid w:val="00F5115B"/>
    <w:rsid w:val="00F5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0D7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 w:val="24"/>
    </w:rPr>
  </w:style>
  <w:style w:type="character" w:customStyle="1" w:styleId="NagwekZnak">
    <w:name w:val="Nagłówek Znak"/>
    <w:link w:val="Nagwek"/>
    <w:semiHidden/>
    <w:rsid w:val="004B5A90"/>
  </w:style>
  <w:style w:type="character" w:customStyle="1" w:styleId="Nagwek4Znak">
    <w:name w:val="Nagłówek 4 Znak"/>
    <w:link w:val="Nagwek4"/>
    <w:rsid w:val="00CE01D3"/>
    <w:rPr>
      <w:rFonts w:ascii="Arial" w:hAnsi="Arial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E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0D7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 w:val="24"/>
    </w:rPr>
  </w:style>
  <w:style w:type="character" w:customStyle="1" w:styleId="NagwekZnak">
    <w:name w:val="Nagłówek Znak"/>
    <w:link w:val="Nagwek"/>
    <w:semiHidden/>
    <w:rsid w:val="004B5A90"/>
  </w:style>
  <w:style w:type="character" w:customStyle="1" w:styleId="Nagwek4Znak">
    <w:name w:val="Nagłówek 4 Znak"/>
    <w:link w:val="Nagwek4"/>
    <w:rsid w:val="00CE01D3"/>
    <w:rPr>
      <w:rFonts w:ascii="Arial" w:hAnsi="Arial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E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EAE48-C6A6-4D5E-A68B-50D895ED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Dominika Kandziora</dc:creator>
  <cp:lastModifiedBy>Dominika Kandziora</cp:lastModifiedBy>
  <cp:revision>7</cp:revision>
  <cp:lastPrinted>2015-05-18T11:09:00Z</cp:lastPrinted>
  <dcterms:created xsi:type="dcterms:W3CDTF">2015-05-18T08:15:00Z</dcterms:created>
  <dcterms:modified xsi:type="dcterms:W3CDTF">2015-05-18T11:11:00Z</dcterms:modified>
</cp:coreProperties>
</file>