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bookmarkStart w:id="0" w:name="_GoBack"/>
      <w:bookmarkEnd w:id="0"/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  <w:t xml:space="preserve">Załącznik nr </w:t>
      </w:r>
      <w:r w:rsidR="008C45E0">
        <w:rPr>
          <w:rFonts w:ascii="ScalaSansPro-Regular" w:hAnsi="ScalaSansPro-Regular"/>
          <w:b w:val="0"/>
          <w:sz w:val="24"/>
          <w:szCs w:val="24"/>
        </w:rPr>
        <w:t xml:space="preserve">9 </w:t>
      </w:r>
      <w:r w:rsidRPr="0077228A">
        <w:rPr>
          <w:rFonts w:ascii="ScalaSansPro-Regular" w:hAnsi="ScalaSansPro-Regular"/>
          <w:b w:val="0"/>
          <w:sz w:val="24"/>
          <w:szCs w:val="24"/>
        </w:rPr>
        <w:t>do SIWZ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Pr="0077228A">
        <w:rPr>
          <w:rFonts w:ascii="ScalaSansPro-Regular" w:hAnsi="ScalaSansPro-Regular"/>
          <w:b w:val="0"/>
          <w:sz w:val="24"/>
          <w:szCs w:val="24"/>
        </w:rPr>
        <w:t>WZÓR UMOWY</w:t>
      </w:r>
    </w:p>
    <w:p w:rsidR="0077228A" w:rsidRPr="0077228A" w:rsidRDefault="0077228A" w:rsidP="0077228A">
      <w:pPr>
        <w:pStyle w:val="Nagwek1"/>
        <w:tabs>
          <w:tab w:val="left" w:pos="142"/>
        </w:tabs>
        <w:spacing w:before="0" w:after="0"/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zawarta</w:t>
      </w:r>
      <w:r>
        <w:rPr>
          <w:rFonts w:ascii="ScalaSansPro-Regular" w:hAnsi="ScalaSansPro-Regular"/>
          <w:b w:val="0"/>
          <w:sz w:val="24"/>
          <w:szCs w:val="24"/>
        </w:rPr>
        <w:t xml:space="preserve"> w Katowicach dnia …....... 2015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 roku pomiędzy:</w:t>
      </w:r>
    </w:p>
    <w:p w:rsidR="0077228A" w:rsidRPr="0077228A" w:rsidRDefault="0077228A" w:rsidP="0077228A">
      <w:pPr>
        <w:pStyle w:val="Nagwek1"/>
        <w:tabs>
          <w:tab w:val="left" w:pos="142"/>
        </w:tabs>
        <w:spacing w:before="0" w:after="0"/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Akademią Sztuk Pięknych w Katowicach z siedzibą przy ul. Raciborskiej 37, 40-074 Katowice</w:t>
      </w:r>
      <w:r>
        <w:rPr>
          <w:rFonts w:ascii="ScalaSansPro-Regular" w:hAnsi="ScalaSansPro-Regular"/>
          <w:b w:val="0"/>
          <w:sz w:val="24"/>
          <w:szCs w:val="24"/>
        </w:rPr>
        <w:t xml:space="preserve"> 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(NIP …………………………………..; REGON ……………………………………) </w:t>
      </w:r>
    </w:p>
    <w:p w:rsidR="0077228A" w:rsidRPr="0077228A" w:rsidRDefault="0077228A" w:rsidP="0077228A">
      <w:pPr>
        <w:pStyle w:val="Nagwek1"/>
        <w:tabs>
          <w:tab w:val="left" w:pos="142"/>
        </w:tabs>
        <w:spacing w:before="0" w:after="0"/>
        <w:rPr>
          <w:rFonts w:ascii="ScalaSansPro-Regular" w:hAnsi="ScalaSansPro-Regular"/>
          <w:b w:val="0"/>
          <w:sz w:val="24"/>
          <w:szCs w:val="24"/>
        </w:rPr>
      </w:pPr>
    </w:p>
    <w:p w:rsidR="0077228A" w:rsidRPr="0077228A" w:rsidRDefault="0077228A" w:rsidP="0077228A">
      <w:pPr>
        <w:pStyle w:val="Nagwek1"/>
        <w:tabs>
          <w:tab w:val="left" w:pos="142"/>
        </w:tabs>
        <w:spacing w:before="0" w:after="0"/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w imieniu, której działa:</w:t>
      </w:r>
    </w:p>
    <w:p w:rsidR="0077228A" w:rsidRPr="0077228A" w:rsidRDefault="0077228A" w:rsidP="0077228A">
      <w:pPr>
        <w:pStyle w:val="Nagwek1"/>
        <w:tabs>
          <w:tab w:val="left" w:pos="142"/>
        </w:tabs>
        <w:spacing w:before="0" w:after="0"/>
        <w:rPr>
          <w:rFonts w:ascii="ScalaSansPro-Regular" w:hAnsi="ScalaSansPro-Regular"/>
          <w:b w:val="0"/>
          <w:sz w:val="24"/>
          <w:szCs w:val="24"/>
        </w:rPr>
      </w:pPr>
    </w:p>
    <w:p w:rsidR="0077228A" w:rsidRPr="0077228A" w:rsidRDefault="0077228A" w:rsidP="0077228A">
      <w:pPr>
        <w:pStyle w:val="Nagwek1"/>
        <w:tabs>
          <w:tab w:val="left" w:pos="142"/>
        </w:tabs>
        <w:spacing w:before="0" w:after="0"/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……………………………………………………………………………..</w:t>
      </w:r>
    </w:p>
    <w:p w:rsidR="0077228A" w:rsidRPr="0077228A" w:rsidRDefault="0077228A" w:rsidP="0077228A">
      <w:pPr>
        <w:pStyle w:val="Nagwek1"/>
        <w:tabs>
          <w:tab w:val="left" w:pos="142"/>
        </w:tabs>
        <w:spacing w:before="0" w:after="0"/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zwany dalej Zamawiającym,</w:t>
      </w:r>
    </w:p>
    <w:p w:rsidR="0077228A" w:rsidRPr="0077228A" w:rsidRDefault="0077228A" w:rsidP="0077228A">
      <w:pPr>
        <w:pStyle w:val="Nagwek1"/>
        <w:tabs>
          <w:tab w:val="left" w:pos="142"/>
        </w:tabs>
        <w:spacing w:before="0" w:after="0"/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a</w:t>
      </w:r>
    </w:p>
    <w:p w:rsidR="0077228A" w:rsidRPr="0077228A" w:rsidRDefault="0077228A" w:rsidP="0077228A">
      <w:pPr>
        <w:pStyle w:val="Nagwek1"/>
        <w:tabs>
          <w:tab w:val="left" w:pos="142"/>
        </w:tabs>
        <w:spacing w:before="0" w:after="0"/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Firmą  ……………………………………….. z siedzi</w:t>
      </w:r>
      <w:r w:rsidR="00A53280">
        <w:rPr>
          <w:rFonts w:ascii="ScalaSansPro-Regular" w:hAnsi="ScalaSansPro-Regular"/>
          <w:b w:val="0"/>
          <w:sz w:val="24"/>
          <w:szCs w:val="24"/>
        </w:rPr>
        <w:t>bą przy ul. …………………………………………………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(NIP: ……………………………….  REGON: ……………………………. ) wpisaną do rejestru …………………………………………. prowadzonego przez ……………………………………………………..  w imieniu której działa: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……………………………………………………………………………..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zwany dalej Wykonawcą.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Zamówienie jest realizowane dzięki dofinansowan</w:t>
      </w:r>
      <w:r>
        <w:rPr>
          <w:rFonts w:ascii="ScalaSansPro-Regular" w:hAnsi="ScalaSansPro-Regular"/>
          <w:b w:val="0"/>
          <w:sz w:val="24"/>
          <w:szCs w:val="24"/>
        </w:rPr>
        <w:t xml:space="preserve">iu ze środków Ministra Kultury </w:t>
      </w:r>
      <w:r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>i Dziedzictwa Narodowego pochodzących z Funduszu Promocji Kultury w ramach zadania: ,,Zakup pierwszego wyposażenia do budynku dydaktyczn</w:t>
      </w:r>
      <w:r>
        <w:rPr>
          <w:rFonts w:ascii="ScalaSansPro-Regular" w:hAnsi="ScalaSansPro-Regular"/>
          <w:b w:val="0"/>
          <w:sz w:val="24"/>
          <w:szCs w:val="24"/>
        </w:rPr>
        <w:t xml:space="preserve">o-badawczego i kulturalnego ASP </w:t>
      </w:r>
      <w:r w:rsidRPr="0077228A">
        <w:rPr>
          <w:rFonts w:ascii="ScalaSansPro-Regular" w:hAnsi="ScalaSansPro-Regular"/>
          <w:b w:val="0"/>
          <w:sz w:val="24"/>
          <w:szCs w:val="24"/>
        </w:rPr>
        <w:t>w Katowicach".</w:t>
      </w:r>
    </w:p>
    <w:p w:rsidR="0077228A" w:rsidRPr="003424F2" w:rsidRDefault="0077228A" w:rsidP="003424F2">
      <w:pPr>
        <w:pStyle w:val="Nagwek2"/>
        <w:rPr>
          <w:sz w:val="24"/>
          <w:szCs w:val="24"/>
        </w:rPr>
      </w:pPr>
      <w:r w:rsidRPr="003424F2">
        <w:rPr>
          <w:rFonts w:ascii="ScalaSansPro-Regular" w:hAnsi="ScalaSansPro-Regular"/>
          <w:b w:val="0"/>
          <w:i w:val="0"/>
          <w:sz w:val="24"/>
          <w:szCs w:val="24"/>
        </w:rPr>
        <w:t xml:space="preserve">W wyniku dokonania przez Zamawiającego wyboru oferty Wykonawcy w trakcie postępowania o zamówienie publiczne Dostawa mebli </w:t>
      </w:r>
      <w:r w:rsidR="003424F2" w:rsidRPr="003424F2">
        <w:rPr>
          <w:rFonts w:ascii="ScalaSansPro-Regular" w:hAnsi="ScalaSansPro-Regular"/>
          <w:b w:val="0"/>
          <w:i w:val="0"/>
          <w:sz w:val="24"/>
          <w:szCs w:val="24"/>
        </w:rPr>
        <w:t>biurowych</w:t>
      </w:r>
      <w:r w:rsidR="0013608C">
        <w:rPr>
          <w:rFonts w:ascii="ScalaSansPro-Regular" w:hAnsi="ScalaSansPro-Regular"/>
          <w:b w:val="0"/>
          <w:i w:val="0"/>
          <w:sz w:val="24"/>
          <w:szCs w:val="24"/>
        </w:rPr>
        <w:t xml:space="preserve"> </w:t>
      </w:r>
      <w:r w:rsidR="003424F2" w:rsidRPr="003424F2">
        <w:rPr>
          <w:rFonts w:ascii="ScalaSansPro-Regular" w:hAnsi="ScalaSansPro-Regular"/>
          <w:b w:val="0"/>
          <w:i w:val="0"/>
          <w:sz w:val="24"/>
          <w:szCs w:val="24"/>
        </w:rPr>
        <w:t xml:space="preserve">oraz specjalistycznych </w:t>
      </w:r>
      <w:r w:rsidR="0013608C">
        <w:rPr>
          <w:rFonts w:ascii="ScalaSansPro-Regular" w:hAnsi="ScalaSansPro-Regular"/>
          <w:b w:val="0"/>
          <w:i w:val="0"/>
          <w:sz w:val="24"/>
          <w:szCs w:val="24"/>
        </w:rPr>
        <w:br/>
      </w:r>
      <w:r w:rsidR="003424F2" w:rsidRPr="003424F2">
        <w:rPr>
          <w:rFonts w:ascii="ScalaSansPro-Regular" w:hAnsi="ScalaSansPro-Regular"/>
          <w:b w:val="0"/>
          <w:i w:val="0"/>
          <w:sz w:val="24"/>
          <w:szCs w:val="24"/>
        </w:rPr>
        <w:t>do nowego budynku Akademii Sztuk Pięknych w Katowicach</w:t>
      </w:r>
      <w:r w:rsidR="003424F2">
        <w:rPr>
          <w:rFonts w:ascii="ScalaSansPro-Regular" w:hAnsi="ScalaSansPro-Regular"/>
          <w:b w:val="0"/>
          <w:i w:val="0"/>
          <w:sz w:val="24"/>
          <w:szCs w:val="24"/>
        </w:rPr>
        <w:t xml:space="preserve"> </w:t>
      </w:r>
      <w:r w:rsidRPr="0077228A">
        <w:rPr>
          <w:rFonts w:ascii="ScalaSansPro-Regular" w:hAnsi="ScalaSansPro-Regular"/>
          <w:b w:val="0"/>
          <w:sz w:val="24"/>
          <w:szCs w:val="24"/>
        </w:rPr>
        <w:t>w trybie przetargu nieograniczoneg</w:t>
      </w:r>
      <w:r>
        <w:rPr>
          <w:rFonts w:ascii="ScalaSansPro-Regular" w:hAnsi="ScalaSansPro-Regular"/>
          <w:b w:val="0"/>
          <w:sz w:val="24"/>
          <w:szCs w:val="24"/>
        </w:rPr>
        <w:t>o nr sprawy: ASP-DAT-ZP-01/2015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, Strony oświadczają, </w:t>
      </w:r>
      <w:r w:rsidR="003424F2"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>co następuje:</w:t>
      </w:r>
    </w:p>
    <w:p w:rsidR="0077228A" w:rsidRPr="00A53280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Pr="00A53280">
        <w:rPr>
          <w:rFonts w:ascii="ScalaSansPro-Regular" w:hAnsi="ScalaSansPro-Regular"/>
          <w:sz w:val="24"/>
          <w:szCs w:val="24"/>
        </w:rPr>
        <w:t>§ 1</w:t>
      </w:r>
    </w:p>
    <w:p w:rsidR="0077228A" w:rsidRDefault="0077228A" w:rsidP="0077228A">
      <w:pPr>
        <w:pStyle w:val="Nagwek1"/>
        <w:numPr>
          <w:ilvl w:val="0"/>
          <w:numId w:val="19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Przedmiotem niniejszej Umow</w:t>
      </w:r>
      <w:r>
        <w:rPr>
          <w:rFonts w:ascii="ScalaSansPro-Regular" w:hAnsi="ScalaSansPro-Regular"/>
          <w:b w:val="0"/>
          <w:sz w:val="24"/>
          <w:szCs w:val="24"/>
        </w:rPr>
        <w:t xml:space="preserve">y jest dostawa mebli …………………………… realizowana w zakresie zadania nr ………………………. 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do budynku Akademii Sztuk Pięknych </w:t>
      </w:r>
      <w:r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w Katowicach. </w:t>
      </w:r>
    </w:p>
    <w:p w:rsidR="00730768" w:rsidRDefault="0077228A" w:rsidP="0077228A">
      <w:pPr>
        <w:pStyle w:val="Nagwek1"/>
        <w:numPr>
          <w:ilvl w:val="0"/>
          <w:numId w:val="19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W ramach zamówienia Wykonawca jest zobowiązany do dostarczeni</w:t>
      </w:r>
      <w:r w:rsidR="00BF17C6">
        <w:rPr>
          <w:rFonts w:ascii="ScalaSansPro-Regular" w:hAnsi="ScalaSansPro-Regular"/>
          <w:b w:val="0"/>
          <w:sz w:val="24"/>
          <w:szCs w:val="24"/>
        </w:rPr>
        <w:t xml:space="preserve">a </w:t>
      </w:r>
      <w:r>
        <w:rPr>
          <w:rFonts w:ascii="ScalaSansPro-Regular" w:hAnsi="ScalaSansPro-Regular"/>
          <w:b w:val="0"/>
          <w:sz w:val="24"/>
          <w:szCs w:val="24"/>
        </w:rPr>
        <w:t>mebli, zgodnie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 ze specyfikacją</w:t>
      </w:r>
      <w:r>
        <w:rPr>
          <w:rFonts w:ascii="ScalaSansPro-Regular" w:hAnsi="ScalaSansPro-Regular"/>
          <w:b w:val="0"/>
          <w:sz w:val="24"/>
          <w:szCs w:val="24"/>
        </w:rPr>
        <w:t xml:space="preserve"> istotnych warunków zamówienia 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 </w:t>
      </w:r>
      <w:r w:rsidR="00A524CC">
        <w:rPr>
          <w:rFonts w:ascii="ScalaSansPro-Regular" w:hAnsi="ScalaSansPro-Regular"/>
          <w:b w:val="0"/>
          <w:sz w:val="24"/>
          <w:szCs w:val="24"/>
        </w:rPr>
        <w:t xml:space="preserve">oraz ofertą 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Wykonawcy z dnia …………………….. . </w:t>
      </w:r>
    </w:p>
    <w:p w:rsidR="00975B6F" w:rsidRDefault="0077228A" w:rsidP="00975B6F">
      <w:pPr>
        <w:pStyle w:val="Nagwek1"/>
        <w:numPr>
          <w:ilvl w:val="0"/>
          <w:numId w:val="19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30768">
        <w:rPr>
          <w:rFonts w:ascii="ScalaSansPro-Regular" w:hAnsi="ScalaSansPro-Regular"/>
          <w:b w:val="0"/>
          <w:sz w:val="24"/>
          <w:szCs w:val="24"/>
        </w:rPr>
        <w:t>Wykonawca oświ</w:t>
      </w:r>
      <w:r w:rsidR="00975B6F">
        <w:rPr>
          <w:rFonts w:ascii="ScalaSansPro-Regular" w:hAnsi="ScalaSansPro-Regular"/>
          <w:b w:val="0"/>
          <w:sz w:val="24"/>
          <w:szCs w:val="24"/>
        </w:rPr>
        <w:t>adcza, że dostarczony asortyment:</w:t>
      </w:r>
    </w:p>
    <w:p w:rsidR="00975B6F" w:rsidRDefault="0077228A" w:rsidP="0022431F">
      <w:pPr>
        <w:pStyle w:val="Nagwek1"/>
        <w:numPr>
          <w:ilvl w:val="0"/>
          <w:numId w:val="31"/>
        </w:numPr>
        <w:tabs>
          <w:tab w:val="left" w:pos="142"/>
        </w:tabs>
        <w:spacing w:before="100" w:beforeAutospacing="1" w:after="100" w:afterAutospacing="1"/>
        <w:ind w:left="1270" w:hanging="357"/>
        <w:rPr>
          <w:rFonts w:ascii="ScalaSansPro-Regular" w:hAnsi="ScalaSansPro-Regular"/>
          <w:b w:val="0"/>
          <w:sz w:val="24"/>
          <w:szCs w:val="24"/>
        </w:rPr>
      </w:pPr>
      <w:r w:rsidRPr="00975B6F">
        <w:rPr>
          <w:rFonts w:ascii="ScalaSansPro-Regular" w:hAnsi="ScalaSansPro-Regular"/>
          <w:b w:val="0"/>
          <w:sz w:val="24"/>
          <w:szCs w:val="24"/>
        </w:rPr>
        <w:t xml:space="preserve">jest fabrycznie nowy, pochodzi z bieżącej produkcji, odpowiada obowiązującym </w:t>
      </w:r>
      <w:r w:rsidR="00975B6F">
        <w:rPr>
          <w:rFonts w:ascii="ScalaSansPro-Regular" w:hAnsi="ScalaSansPro-Regular"/>
          <w:b w:val="0"/>
          <w:sz w:val="24"/>
          <w:szCs w:val="24"/>
        </w:rPr>
        <w:t xml:space="preserve">przepisom i </w:t>
      </w:r>
      <w:r w:rsidRPr="00975B6F">
        <w:rPr>
          <w:rFonts w:ascii="ScalaSansPro-Regular" w:hAnsi="ScalaSansPro-Regular"/>
          <w:b w:val="0"/>
          <w:sz w:val="24"/>
          <w:szCs w:val="24"/>
        </w:rPr>
        <w:t>normom, posiada wymagane certyfikaty i atesty oraz spełnia wymagani</w:t>
      </w:r>
      <w:r w:rsidR="00730768" w:rsidRPr="00975B6F">
        <w:rPr>
          <w:rFonts w:ascii="ScalaSansPro-Regular" w:hAnsi="ScalaSansPro-Regular"/>
          <w:b w:val="0"/>
          <w:sz w:val="24"/>
          <w:szCs w:val="24"/>
        </w:rPr>
        <w:t>a dotyczące mebli</w:t>
      </w:r>
      <w:r w:rsidRPr="00975B6F">
        <w:rPr>
          <w:rFonts w:ascii="ScalaSansPro-Regular" w:hAnsi="ScalaSansPro-Regular"/>
          <w:b w:val="0"/>
          <w:sz w:val="24"/>
          <w:szCs w:val="24"/>
        </w:rPr>
        <w:t xml:space="preserve"> </w:t>
      </w:r>
      <w:r w:rsidR="00730768" w:rsidRPr="00975B6F">
        <w:rPr>
          <w:rFonts w:ascii="ScalaSansPro-Regular" w:hAnsi="ScalaSansPro-Regular"/>
          <w:b w:val="0"/>
          <w:sz w:val="24"/>
          <w:szCs w:val="24"/>
        </w:rPr>
        <w:t>stanowiących przedmiot dostawy.</w:t>
      </w:r>
    </w:p>
    <w:p w:rsidR="00FC6780" w:rsidRDefault="00BF17C6" w:rsidP="0022431F">
      <w:pPr>
        <w:pStyle w:val="Nagwek1"/>
        <w:numPr>
          <w:ilvl w:val="0"/>
          <w:numId w:val="31"/>
        </w:numPr>
        <w:tabs>
          <w:tab w:val="left" w:pos="142"/>
        </w:tabs>
        <w:spacing w:before="100" w:beforeAutospacing="1" w:after="100" w:afterAutospacing="1"/>
        <w:ind w:left="1270" w:hanging="357"/>
        <w:rPr>
          <w:rFonts w:ascii="ScalaSansPro-Regular" w:hAnsi="ScalaSansPro-Regular"/>
          <w:b w:val="0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lastRenderedPageBreak/>
        <w:t xml:space="preserve">dostarczane meble </w:t>
      </w:r>
      <w:r w:rsidR="0077228A" w:rsidRPr="0077228A">
        <w:rPr>
          <w:rFonts w:ascii="ScalaSansPro-Regular" w:hAnsi="ScalaSansPro-Regular"/>
          <w:b w:val="0"/>
          <w:sz w:val="24"/>
          <w:szCs w:val="24"/>
        </w:rPr>
        <w:t xml:space="preserve">spełniają wymagania </w:t>
      </w:r>
      <w:r w:rsidR="00865358">
        <w:rPr>
          <w:rFonts w:ascii="ScalaSansPro-Regular" w:hAnsi="ScalaSansPro-Regular"/>
          <w:b w:val="0"/>
          <w:sz w:val="24"/>
          <w:szCs w:val="24"/>
        </w:rPr>
        <w:t>w z</w:t>
      </w:r>
      <w:r w:rsidR="0077228A" w:rsidRPr="00A53280">
        <w:rPr>
          <w:rFonts w:ascii="ScalaSansPro-Regular" w:hAnsi="ScalaSansPro-Regular"/>
          <w:b w:val="0"/>
          <w:sz w:val="24"/>
          <w:szCs w:val="24"/>
        </w:rPr>
        <w:t xml:space="preserve">akresie bezpieczeństwa </w:t>
      </w:r>
      <w:r w:rsidR="00865358">
        <w:rPr>
          <w:rFonts w:ascii="ScalaSansPro-Regular" w:hAnsi="ScalaSansPro-Regular"/>
          <w:b w:val="0"/>
          <w:sz w:val="24"/>
          <w:szCs w:val="24"/>
        </w:rPr>
        <w:br/>
      </w:r>
      <w:r w:rsidR="0077228A" w:rsidRPr="00A53280">
        <w:rPr>
          <w:rFonts w:ascii="ScalaSansPro-Regular" w:hAnsi="ScalaSansPro-Regular"/>
          <w:b w:val="0"/>
          <w:sz w:val="24"/>
          <w:szCs w:val="24"/>
        </w:rPr>
        <w:t>i funkcjonalności wynikającym z ich przeznaczenia, miejsca montażu</w:t>
      </w:r>
      <w:r w:rsidR="00A53280">
        <w:rPr>
          <w:rFonts w:ascii="ScalaSansPro-Regular" w:hAnsi="ScalaSansPro-Regular"/>
          <w:b w:val="0"/>
          <w:sz w:val="24"/>
          <w:szCs w:val="24"/>
        </w:rPr>
        <w:t xml:space="preserve">/instalacji </w:t>
      </w:r>
      <w:r w:rsidR="00865358">
        <w:rPr>
          <w:rFonts w:ascii="ScalaSansPro-Regular" w:hAnsi="ScalaSansPro-Regular"/>
          <w:b w:val="0"/>
          <w:sz w:val="24"/>
          <w:szCs w:val="24"/>
        </w:rPr>
        <w:t xml:space="preserve"> itp.</w:t>
      </w:r>
    </w:p>
    <w:p w:rsidR="00FC6780" w:rsidRPr="00FC6780" w:rsidRDefault="00865358" w:rsidP="0022431F">
      <w:pPr>
        <w:pStyle w:val="Nagwek1"/>
        <w:numPr>
          <w:ilvl w:val="0"/>
          <w:numId w:val="31"/>
        </w:numPr>
        <w:tabs>
          <w:tab w:val="left" w:pos="142"/>
        </w:tabs>
        <w:spacing w:before="100" w:beforeAutospacing="1" w:after="100" w:afterAutospacing="1"/>
        <w:ind w:left="1270" w:hanging="357"/>
        <w:rPr>
          <w:rFonts w:ascii="ScalaSansPro-Regular" w:hAnsi="ScalaSansPro-Regular"/>
          <w:b w:val="0"/>
          <w:sz w:val="24"/>
          <w:szCs w:val="24"/>
        </w:rPr>
      </w:pPr>
      <w:r w:rsidRPr="00FC6780">
        <w:rPr>
          <w:rFonts w:ascii="ScalaSansPro-Regular" w:hAnsi="ScalaSansPro-Regular"/>
          <w:b w:val="0"/>
          <w:sz w:val="24"/>
          <w:szCs w:val="24"/>
        </w:rPr>
        <w:t>w</w:t>
      </w:r>
      <w:r w:rsidR="0077228A" w:rsidRPr="00FC6780">
        <w:rPr>
          <w:rFonts w:ascii="ScalaSansPro-Regular" w:hAnsi="ScalaSansPro-Regular"/>
          <w:b w:val="0"/>
          <w:sz w:val="24"/>
          <w:szCs w:val="24"/>
        </w:rPr>
        <w:t>szystkie materiały/elementy użyte przez Wykonawcę do realizacji zamówienia są dopu</w:t>
      </w:r>
      <w:r w:rsidRPr="00FC6780">
        <w:rPr>
          <w:rFonts w:ascii="ScalaSansPro-Regular" w:hAnsi="ScalaSansPro-Regular"/>
          <w:b w:val="0"/>
          <w:sz w:val="24"/>
          <w:szCs w:val="24"/>
        </w:rPr>
        <w:t xml:space="preserve">szczone do obrotu i odpowiadają wymogom </w:t>
      </w:r>
      <w:r w:rsidR="0077228A" w:rsidRPr="00FC6780">
        <w:rPr>
          <w:rFonts w:ascii="ScalaSansPro-Regular" w:hAnsi="ScalaSansPro-Regular"/>
          <w:b w:val="0"/>
          <w:sz w:val="24"/>
          <w:szCs w:val="24"/>
        </w:rPr>
        <w:t xml:space="preserve">jakościowym i gatunkowym określonym w SIWZ. </w:t>
      </w:r>
    </w:p>
    <w:p w:rsidR="00984733" w:rsidRPr="00984733" w:rsidRDefault="0077228A" w:rsidP="00984733">
      <w:pPr>
        <w:pStyle w:val="Nagwek1"/>
        <w:numPr>
          <w:ilvl w:val="0"/>
          <w:numId w:val="19"/>
        </w:numPr>
        <w:tabs>
          <w:tab w:val="left" w:pos="142"/>
        </w:tabs>
        <w:spacing w:before="0" w:after="0"/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W ramach zamówienia Wykonawca jest zobowiązany:</w:t>
      </w:r>
    </w:p>
    <w:p w:rsidR="0085649B" w:rsidRDefault="00411FD4" w:rsidP="006C2DD0">
      <w:pPr>
        <w:pStyle w:val="Nagwek2"/>
        <w:numPr>
          <w:ilvl w:val="0"/>
          <w:numId w:val="33"/>
        </w:numPr>
        <w:tabs>
          <w:tab w:val="left" w:pos="708"/>
        </w:tabs>
        <w:spacing w:before="0" w:after="0"/>
        <w:rPr>
          <w:rFonts w:ascii="ScalaSansPro-Regular" w:hAnsi="ScalaSansPro-Regular"/>
          <w:b w:val="0"/>
          <w:i w:val="0"/>
          <w:sz w:val="24"/>
          <w:szCs w:val="24"/>
        </w:rPr>
      </w:pPr>
      <w:r>
        <w:rPr>
          <w:rFonts w:ascii="ScalaSansPro-Regular" w:hAnsi="ScalaSansPro-Regular"/>
          <w:b w:val="0"/>
          <w:i w:val="0"/>
          <w:sz w:val="24"/>
          <w:szCs w:val="24"/>
        </w:rPr>
        <w:t>dostarczyć wyposażenie</w:t>
      </w:r>
      <w:r w:rsidRPr="00411FD4">
        <w:rPr>
          <w:rFonts w:ascii="ScalaSansPro-Regular" w:hAnsi="ScalaSansPro-Regular"/>
          <w:b w:val="0"/>
          <w:i w:val="0"/>
          <w:sz w:val="24"/>
          <w:szCs w:val="24"/>
        </w:rPr>
        <w:t xml:space="preserve"> wraz z niezbędnymi akcesoriami (łączniki, kable, baterie</w:t>
      </w:r>
      <w:r w:rsidR="0085649B">
        <w:rPr>
          <w:rFonts w:ascii="ScalaSansPro-Regular" w:hAnsi="ScalaSansPro-Regular"/>
          <w:b w:val="0"/>
          <w:i w:val="0"/>
          <w:sz w:val="24"/>
          <w:szCs w:val="24"/>
        </w:rPr>
        <w:t xml:space="preserve">, zabezpieczenia kółek chroniące  przed zarysowaniem </w:t>
      </w:r>
      <w:r w:rsidRPr="00411FD4">
        <w:rPr>
          <w:rFonts w:ascii="ScalaSansPro-Regular" w:hAnsi="ScalaSansPro-Regular"/>
          <w:b w:val="0"/>
          <w:i w:val="0"/>
          <w:sz w:val="24"/>
          <w:szCs w:val="24"/>
        </w:rPr>
        <w:t xml:space="preserve"> </w:t>
      </w:r>
      <w:r w:rsidR="0085649B">
        <w:rPr>
          <w:rFonts w:ascii="ScalaSansPro-Regular" w:hAnsi="ScalaSansPro-Regular"/>
          <w:b w:val="0"/>
          <w:i w:val="0"/>
          <w:sz w:val="24"/>
          <w:szCs w:val="24"/>
        </w:rPr>
        <w:t xml:space="preserve">powierzchni </w:t>
      </w:r>
      <w:r w:rsidRPr="00411FD4">
        <w:rPr>
          <w:rFonts w:ascii="ScalaSansPro-Regular" w:hAnsi="ScalaSansPro-Regular"/>
          <w:b w:val="0"/>
          <w:i w:val="0"/>
          <w:sz w:val="24"/>
          <w:szCs w:val="24"/>
        </w:rPr>
        <w:t>itp.)</w:t>
      </w:r>
    </w:p>
    <w:p w:rsidR="0085649B" w:rsidRPr="0085649B" w:rsidRDefault="00411FD4" w:rsidP="006C2DD0">
      <w:pPr>
        <w:pStyle w:val="Nagwek2"/>
        <w:numPr>
          <w:ilvl w:val="0"/>
          <w:numId w:val="33"/>
        </w:numPr>
        <w:tabs>
          <w:tab w:val="left" w:pos="708"/>
        </w:tabs>
        <w:spacing w:before="0" w:after="0"/>
        <w:rPr>
          <w:rFonts w:ascii="ScalaSansPro-Regular" w:hAnsi="ScalaSansPro-Regular"/>
          <w:b w:val="0"/>
          <w:i w:val="0"/>
          <w:sz w:val="24"/>
          <w:szCs w:val="24"/>
        </w:rPr>
      </w:pPr>
      <w:r w:rsidRPr="0085649B">
        <w:rPr>
          <w:rFonts w:ascii="ScalaSansPro-Regular" w:hAnsi="ScalaSansPro-Regular"/>
          <w:b w:val="0"/>
          <w:i w:val="0"/>
          <w:sz w:val="24"/>
          <w:szCs w:val="24"/>
        </w:rPr>
        <w:t xml:space="preserve">zmontować/ ustawić/ wypoziomować </w:t>
      </w:r>
      <w:r w:rsidR="005742D9">
        <w:rPr>
          <w:rFonts w:ascii="ScalaSansPro-Regular" w:hAnsi="ScalaSansPro-Regular"/>
          <w:b w:val="0"/>
          <w:i w:val="0"/>
          <w:sz w:val="24"/>
          <w:szCs w:val="24"/>
        </w:rPr>
        <w:t xml:space="preserve">/ połączyć </w:t>
      </w:r>
      <w:r w:rsidRPr="0085649B">
        <w:rPr>
          <w:rFonts w:ascii="ScalaSansPro-Regular" w:hAnsi="ScalaSansPro-Regular"/>
          <w:b w:val="0"/>
          <w:i w:val="0"/>
          <w:sz w:val="24"/>
          <w:szCs w:val="24"/>
        </w:rPr>
        <w:t xml:space="preserve">meble we wskazanym miejscu </w:t>
      </w:r>
      <w:r w:rsidR="005742D9">
        <w:rPr>
          <w:rFonts w:ascii="ScalaSansPro-Regular" w:hAnsi="ScalaSansPro-Regular"/>
          <w:b w:val="0"/>
          <w:i w:val="0"/>
          <w:sz w:val="24"/>
          <w:szCs w:val="24"/>
        </w:rPr>
        <w:br/>
      </w:r>
      <w:r w:rsidRPr="0085649B">
        <w:rPr>
          <w:rFonts w:ascii="ScalaSansPro-Regular" w:hAnsi="ScalaSansPro-Regular"/>
          <w:b w:val="0"/>
          <w:i w:val="0"/>
          <w:sz w:val="24"/>
          <w:szCs w:val="24"/>
        </w:rPr>
        <w:t xml:space="preserve">w sposób umożliwiający korzystnie z mebli zgodnie z ich przeznaczeniem, </w:t>
      </w:r>
      <w:r w:rsidR="0022431F">
        <w:rPr>
          <w:rFonts w:ascii="ScalaSansPro-Regular" w:hAnsi="ScalaSansPro-Regular"/>
          <w:b w:val="0"/>
          <w:i w:val="0"/>
          <w:sz w:val="24"/>
          <w:szCs w:val="24"/>
        </w:rPr>
        <w:br/>
      </w:r>
      <w:r w:rsidR="0085649B" w:rsidRPr="0085649B">
        <w:rPr>
          <w:rFonts w:ascii="ScalaSansPro-Regular" w:hAnsi="ScalaSansPro-Regular"/>
          <w:b w:val="0"/>
          <w:i w:val="0"/>
          <w:sz w:val="24"/>
          <w:szCs w:val="24"/>
        </w:rPr>
        <w:t>w sposób zgodny z obowiązującymi przepisami</w:t>
      </w:r>
      <w:r w:rsidR="0022431F">
        <w:rPr>
          <w:rFonts w:ascii="ScalaSansPro-Regular" w:hAnsi="ScalaSansPro-Regular"/>
          <w:b w:val="0"/>
          <w:sz w:val="24"/>
          <w:szCs w:val="24"/>
        </w:rPr>
        <w:t xml:space="preserve"> </w:t>
      </w:r>
      <w:r w:rsidR="0022431F" w:rsidRPr="0022431F">
        <w:rPr>
          <w:rFonts w:ascii="ScalaSansPro-Regular" w:hAnsi="ScalaSansPro-Regular"/>
          <w:b w:val="0"/>
          <w:i w:val="0"/>
          <w:sz w:val="24"/>
          <w:szCs w:val="24"/>
        </w:rPr>
        <w:t>oraz</w:t>
      </w:r>
      <w:r w:rsidR="0022431F">
        <w:rPr>
          <w:rFonts w:ascii="ScalaSansPro-Regular" w:hAnsi="ScalaSansPro-Regular"/>
          <w:b w:val="0"/>
          <w:sz w:val="24"/>
          <w:szCs w:val="24"/>
        </w:rPr>
        <w:t xml:space="preserve"> </w:t>
      </w:r>
      <w:r w:rsidR="0022431F">
        <w:rPr>
          <w:rFonts w:ascii="ScalaSansPro-Regular" w:hAnsi="ScalaSansPro-Regular"/>
          <w:b w:val="0"/>
          <w:i w:val="0"/>
          <w:sz w:val="24"/>
          <w:szCs w:val="24"/>
        </w:rPr>
        <w:t>wymaganiami Zamawiającego</w:t>
      </w:r>
    </w:p>
    <w:p w:rsidR="00411FD4" w:rsidRPr="00411FD4" w:rsidRDefault="00B7651F" w:rsidP="006C2DD0">
      <w:pPr>
        <w:pStyle w:val="Nagwek2"/>
        <w:numPr>
          <w:ilvl w:val="0"/>
          <w:numId w:val="33"/>
        </w:numPr>
        <w:tabs>
          <w:tab w:val="left" w:pos="708"/>
        </w:tabs>
        <w:spacing w:before="0" w:after="0"/>
        <w:rPr>
          <w:rFonts w:ascii="ScalaSansPro-Regular" w:hAnsi="ScalaSansPro-Regular"/>
          <w:b w:val="0"/>
          <w:i w:val="0"/>
          <w:sz w:val="24"/>
          <w:szCs w:val="24"/>
        </w:rPr>
      </w:pPr>
      <w:r>
        <w:rPr>
          <w:rFonts w:ascii="ScalaSansPro-Regular" w:hAnsi="ScalaSansPro-Regular"/>
          <w:b w:val="0"/>
          <w:i w:val="0"/>
          <w:sz w:val="24"/>
          <w:szCs w:val="24"/>
        </w:rPr>
        <w:t>wykonać</w:t>
      </w:r>
      <w:r w:rsidR="00411FD4" w:rsidRPr="00411FD4">
        <w:rPr>
          <w:rFonts w:ascii="ScalaSansPro-Regular" w:hAnsi="ScalaSansPro-Regular"/>
          <w:b w:val="0"/>
          <w:i w:val="0"/>
          <w:sz w:val="24"/>
          <w:szCs w:val="24"/>
        </w:rPr>
        <w:t xml:space="preserve"> we wskazanych przez Zamawi</w:t>
      </w:r>
      <w:r>
        <w:rPr>
          <w:rFonts w:ascii="ScalaSansPro-Regular" w:hAnsi="ScalaSansPro-Regular"/>
          <w:b w:val="0"/>
          <w:i w:val="0"/>
          <w:sz w:val="24"/>
          <w:szCs w:val="24"/>
        </w:rPr>
        <w:t>ającego meblach przelotki</w:t>
      </w:r>
      <w:r w:rsidR="00411FD4" w:rsidRPr="00411FD4">
        <w:rPr>
          <w:rFonts w:ascii="ScalaSansPro-Regular" w:hAnsi="ScalaSansPro-Regular"/>
          <w:b w:val="0"/>
          <w:i w:val="0"/>
          <w:sz w:val="24"/>
          <w:szCs w:val="24"/>
        </w:rPr>
        <w:t>/maskownic</w:t>
      </w:r>
      <w:r>
        <w:rPr>
          <w:rFonts w:ascii="ScalaSansPro-Regular" w:hAnsi="ScalaSansPro-Regular"/>
          <w:b w:val="0"/>
          <w:i w:val="0"/>
          <w:sz w:val="24"/>
          <w:szCs w:val="24"/>
        </w:rPr>
        <w:t>e</w:t>
      </w:r>
      <w:r w:rsidR="00411FD4" w:rsidRPr="00411FD4">
        <w:rPr>
          <w:rFonts w:ascii="ScalaSansPro-Regular" w:hAnsi="ScalaSansPro-Regular"/>
          <w:b w:val="0"/>
          <w:i w:val="0"/>
          <w:sz w:val="24"/>
          <w:szCs w:val="24"/>
        </w:rPr>
        <w:t xml:space="preserve"> pod okablowanie do komputerów i urządzeń peryferyjnych</w:t>
      </w:r>
      <w:r w:rsidR="0085649B">
        <w:rPr>
          <w:rFonts w:ascii="ScalaSansPro-Regular" w:hAnsi="ScalaSansPro-Regular"/>
          <w:b w:val="0"/>
          <w:i w:val="0"/>
          <w:sz w:val="24"/>
          <w:szCs w:val="24"/>
        </w:rPr>
        <w:t>,</w:t>
      </w:r>
    </w:p>
    <w:p w:rsidR="00411FD4" w:rsidRPr="00411FD4" w:rsidRDefault="00B7651F" w:rsidP="006C2DD0">
      <w:pPr>
        <w:pStyle w:val="Nagwek2"/>
        <w:numPr>
          <w:ilvl w:val="0"/>
          <w:numId w:val="33"/>
        </w:numPr>
        <w:tabs>
          <w:tab w:val="left" w:pos="708"/>
        </w:tabs>
        <w:spacing w:before="0" w:after="0"/>
        <w:rPr>
          <w:rFonts w:ascii="ScalaSansPro-Regular" w:hAnsi="ScalaSansPro-Regular"/>
          <w:b w:val="0"/>
          <w:i w:val="0"/>
          <w:sz w:val="24"/>
          <w:szCs w:val="24"/>
          <w:lang w:val="x-none"/>
        </w:rPr>
      </w:pPr>
      <w:r>
        <w:rPr>
          <w:rFonts w:ascii="ScalaSansPro-Regular" w:hAnsi="ScalaSansPro-Regular"/>
          <w:b w:val="0"/>
          <w:i w:val="0"/>
          <w:sz w:val="24"/>
          <w:szCs w:val="24"/>
        </w:rPr>
        <w:t>nadzorować montaż/ustawienie mebli</w:t>
      </w:r>
      <w:r w:rsidR="0085649B">
        <w:rPr>
          <w:rFonts w:ascii="ScalaSansPro-Regular" w:hAnsi="ScalaSansPro-Regular"/>
          <w:b w:val="0"/>
          <w:i w:val="0"/>
          <w:sz w:val="24"/>
          <w:szCs w:val="24"/>
        </w:rPr>
        <w:t>,</w:t>
      </w:r>
    </w:p>
    <w:p w:rsidR="00411FD4" w:rsidRPr="00411FD4" w:rsidRDefault="00913C36" w:rsidP="006C2DD0">
      <w:pPr>
        <w:pStyle w:val="Nagwek2"/>
        <w:numPr>
          <w:ilvl w:val="0"/>
          <w:numId w:val="33"/>
        </w:numPr>
        <w:tabs>
          <w:tab w:val="left" w:pos="708"/>
        </w:tabs>
        <w:spacing w:before="0" w:after="0"/>
        <w:rPr>
          <w:rFonts w:ascii="ScalaSansPro-Regular" w:hAnsi="ScalaSansPro-Regular"/>
          <w:b w:val="0"/>
          <w:i w:val="0"/>
          <w:sz w:val="24"/>
          <w:szCs w:val="24"/>
        </w:rPr>
      </w:pPr>
      <w:r>
        <w:rPr>
          <w:rFonts w:ascii="ScalaSansPro-Regular" w:hAnsi="ScalaSansPro-Regular"/>
          <w:b w:val="0"/>
          <w:i w:val="0"/>
          <w:sz w:val="24"/>
          <w:szCs w:val="24"/>
        </w:rPr>
        <w:t>zabezpieczyć meble</w:t>
      </w:r>
      <w:r w:rsidR="00411FD4" w:rsidRPr="00411FD4">
        <w:rPr>
          <w:rFonts w:ascii="ScalaSansPro-Regular" w:hAnsi="ScalaSansPro-Regular"/>
          <w:b w:val="0"/>
          <w:i w:val="0"/>
          <w:sz w:val="24"/>
          <w:szCs w:val="24"/>
        </w:rPr>
        <w:t xml:space="preserve"> przed ewentualnym zniszczeniem do czasu rozpoczęcia użytkowania,</w:t>
      </w:r>
    </w:p>
    <w:p w:rsidR="005742D9" w:rsidRDefault="00913C36" w:rsidP="006C2DD0">
      <w:pPr>
        <w:pStyle w:val="Nagwek2"/>
        <w:numPr>
          <w:ilvl w:val="0"/>
          <w:numId w:val="33"/>
        </w:numPr>
        <w:tabs>
          <w:tab w:val="left" w:pos="708"/>
        </w:tabs>
        <w:spacing w:before="0" w:after="0"/>
        <w:rPr>
          <w:rFonts w:ascii="ScalaSansPro-Regular" w:hAnsi="ScalaSansPro-Regular"/>
          <w:b w:val="0"/>
          <w:i w:val="0"/>
          <w:sz w:val="24"/>
          <w:szCs w:val="24"/>
        </w:rPr>
      </w:pPr>
      <w:r>
        <w:rPr>
          <w:rFonts w:ascii="ScalaSansPro-Regular" w:hAnsi="ScalaSansPro-Regular"/>
          <w:b w:val="0"/>
          <w:i w:val="0"/>
          <w:sz w:val="24"/>
          <w:szCs w:val="24"/>
        </w:rPr>
        <w:t>dostarczyć atesty i certyfikaty</w:t>
      </w:r>
      <w:r w:rsidR="00411FD4" w:rsidRPr="00411FD4">
        <w:rPr>
          <w:rFonts w:ascii="ScalaSansPro-Regular" w:hAnsi="ScalaSansPro-Regular"/>
          <w:b w:val="0"/>
          <w:i w:val="0"/>
          <w:sz w:val="24"/>
          <w:szCs w:val="24"/>
        </w:rPr>
        <w:t>,</w:t>
      </w:r>
      <w:r w:rsidR="005742D9">
        <w:rPr>
          <w:rFonts w:ascii="ScalaSansPro-Regular" w:hAnsi="ScalaSansPro-Regular"/>
          <w:b w:val="0"/>
          <w:i w:val="0"/>
          <w:sz w:val="24"/>
          <w:szCs w:val="24"/>
        </w:rPr>
        <w:t xml:space="preserve"> </w:t>
      </w:r>
    </w:p>
    <w:p w:rsidR="00411FD4" w:rsidRPr="00411FD4" w:rsidRDefault="005742D9" w:rsidP="006C2DD0">
      <w:pPr>
        <w:pStyle w:val="Nagwek2"/>
        <w:numPr>
          <w:ilvl w:val="0"/>
          <w:numId w:val="33"/>
        </w:numPr>
        <w:tabs>
          <w:tab w:val="left" w:pos="708"/>
        </w:tabs>
        <w:spacing w:before="0" w:after="0"/>
        <w:rPr>
          <w:rFonts w:ascii="ScalaSansPro-Regular" w:hAnsi="ScalaSansPro-Regular"/>
          <w:b w:val="0"/>
          <w:i w:val="0"/>
          <w:sz w:val="24"/>
          <w:szCs w:val="24"/>
        </w:rPr>
      </w:pPr>
      <w:r>
        <w:rPr>
          <w:rFonts w:ascii="ScalaSansPro-Regular" w:hAnsi="ScalaSansPro-Regular"/>
          <w:b w:val="0"/>
          <w:i w:val="0"/>
          <w:sz w:val="24"/>
          <w:szCs w:val="24"/>
        </w:rPr>
        <w:t>dokumentację fotograficzną dostarczonych mebli</w:t>
      </w:r>
      <w:r w:rsidR="006338C3">
        <w:rPr>
          <w:rFonts w:ascii="ScalaSansPro-Regular" w:hAnsi="ScalaSansPro-Regular"/>
          <w:b w:val="0"/>
          <w:i w:val="0"/>
          <w:sz w:val="24"/>
          <w:szCs w:val="24"/>
        </w:rPr>
        <w:t>,</w:t>
      </w:r>
    </w:p>
    <w:p w:rsidR="00411FD4" w:rsidRPr="00411FD4" w:rsidRDefault="00913C36" w:rsidP="006C2DD0">
      <w:pPr>
        <w:pStyle w:val="Nagwek2"/>
        <w:numPr>
          <w:ilvl w:val="0"/>
          <w:numId w:val="33"/>
        </w:numPr>
        <w:tabs>
          <w:tab w:val="left" w:pos="708"/>
        </w:tabs>
        <w:spacing w:before="0" w:after="0"/>
        <w:rPr>
          <w:rFonts w:ascii="ScalaSansPro-Regular" w:hAnsi="ScalaSansPro-Regular"/>
          <w:b w:val="0"/>
          <w:i w:val="0"/>
          <w:sz w:val="24"/>
          <w:szCs w:val="24"/>
        </w:rPr>
      </w:pPr>
      <w:r>
        <w:rPr>
          <w:rFonts w:ascii="ScalaSansPro-Regular" w:hAnsi="ScalaSansPro-Regular"/>
          <w:b w:val="0"/>
          <w:i w:val="0"/>
          <w:sz w:val="24"/>
          <w:szCs w:val="24"/>
        </w:rPr>
        <w:t>uporządkować miejsce dostawy, wywieźć odpady, opakowania</w:t>
      </w:r>
      <w:r w:rsidR="00411FD4" w:rsidRPr="00411FD4">
        <w:rPr>
          <w:rFonts w:ascii="ScalaSansPro-Regular" w:hAnsi="ScalaSansPro-Regular"/>
          <w:b w:val="0"/>
          <w:i w:val="0"/>
          <w:sz w:val="24"/>
          <w:szCs w:val="24"/>
        </w:rPr>
        <w:t xml:space="preserve"> itp. </w:t>
      </w:r>
    </w:p>
    <w:p w:rsidR="0077228A" w:rsidRPr="005742D9" w:rsidRDefault="00913C36" w:rsidP="006C2DD0">
      <w:pPr>
        <w:pStyle w:val="Nagwek2"/>
        <w:numPr>
          <w:ilvl w:val="0"/>
          <w:numId w:val="33"/>
        </w:numPr>
        <w:tabs>
          <w:tab w:val="left" w:pos="708"/>
        </w:tabs>
        <w:spacing w:before="0" w:after="0"/>
        <w:rPr>
          <w:rFonts w:ascii="ScalaSansPro-Regular" w:hAnsi="ScalaSansPro-Regular"/>
          <w:b w:val="0"/>
          <w:i w:val="0"/>
          <w:sz w:val="24"/>
          <w:szCs w:val="24"/>
        </w:rPr>
      </w:pPr>
      <w:r>
        <w:rPr>
          <w:rFonts w:ascii="ScalaSansPro-Regular" w:hAnsi="ScalaSansPro-Regular"/>
          <w:b w:val="0"/>
          <w:i w:val="0"/>
          <w:sz w:val="24"/>
          <w:szCs w:val="24"/>
        </w:rPr>
        <w:t>uczestniczyć</w:t>
      </w:r>
      <w:r w:rsidR="00411FD4" w:rsidRPr="00411FD4">
        <w:rPr>
          <w:rFonts w:ascii="ScalaSansPro-Regular" w:hAnsi="ScalaSansPro-Regular"/>
          <w:b w:val="0"/>
          <w:i w:val="0"/>
          <w:sz w:val="24"/>
          <w:szCs w:val="24"/>
        </w:rPr>
        <w:t xml:space="preserve"> w odbiorze.</w:t>
      </w:r>
    </w:p>
    <w:p w:rsidR="0077228A" w:rsidRPr="009952E6" w:rsidRDefault="009952E6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9952E6">
        <w:rPr>
          <w:rFonts w:ascii="ScalaSansPro-Regular" w:hAnsi="ScalaSansPro-Regular"/>
          <w:sz w:val="24"/>
          <w:szCs w:val="24"/>
        </w:rPr>
        <w:t>§ 2</w:t>
      </w:r>
    </w:p>
    <w:p w:rsidR="005742D9" w:rsidRDefault="0077228A" w:rsidP="0077228A">
      <w:pPr>
        <w:pStyle w:val="Nagwek1"/>
        <w:numPr>
          <w:ilvl w:val="0"/>
          <w:numId w:val="24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Wykonawca zobowiązuje się wykonać zamówienie na własny koszt i ryzyko </w:t>
      </w:r>
      <w:r w:rsidR="005742D9"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w uzgodnionym z Zamawiającym terminie, jednak nie później niż do </w:t>
      </w:r>
      <w:r w:rsidR="005742D9">
        <w:rPr>
          <w:rFonts w:ascii="ScalaSansPro-Regular" w:hAnsi="ScalaSansPro-Regular"/>
          <w:b w:val="0"/>
          <w:sz w:val="24"/>
          <w:szCs w:val="24"/>
        </w:rPr>
        <w:t>…………….  roku.</w:t>
      </w:r>
    </w:p>
    <w:p w:rsidR="005742D9" w:rsidRDefault="0077228A" w:rsidP="0077228A">
      <w:pPr>
        <w:pStyle w:val="Nagwek1"/>
        <w:numPr>
          <w:ilvl w:val="0"/>
          <w:numId w:val="24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5742D9">
        <w:rPr>
          <w:rFonts w:ascii="ScalaSansPro-Regular" w:hAnsi="ScalaSansPro-Regular"/>
          <w:b w:val="0"/>
          <w:sz w:val="24"/>
          <w:szCs w:val="24"/>
        </w:rPr>
        <w:t xml:space="preserve">Wykonawca winien prowadzić prace w terminie uzgodnionym z Zamawiającym, w tym powiadomić Zamawiającego, co najmniej 2 dni wcześniej o planowanym terminie rozpoczęcia dostawy. </w:t>
      </w:r>
    </w:p>
    <w:p w:rsidR="005742D9" w:rsidRDefault="0077228A" w:rsidP="0077228A">
      <w:pPr>
        <w:pStyle w:val="Nagwek1"/>
        <w:numPr>
          <w:ilvl w:val="0"/>
          <w:numId w:val="24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5742D9">
        <w:rPr>
          <w:rFonts w:ascii="ScalaSansPro-Regular" w:hAnsi="ScalaSansPro-Regular"/>
          <w:b w:val="0"/>
          <w:sz w:val="24"/>
          <w:szCs w:val="24"/>
        </w:rPr>
        <w:t>Odbiór przedmiotu zamówienia zostanie potwierdzony przez strony protokołem, przy czym protokół ten powinien zawierać, c</w:t>
      </w:r>
      <w:r w:rsidR="005742D9">
        <w:rPr>
          <w:rFonts w:ascii="ScalaSansPro-Regular" w:hAnsi="ScalaSansPro-Regular"/>
          <w:b w:val="0"/>
          <w:sz w:val="24"/>
          <w:szCs w:val="24"/>
        </w:rPr>
        <w:t>o na</w:t>
      </w:r>
      <w:r w:rsidR="009952E6">
        <w:rPr>
          <w:rFonts w:ascii="ScalaSansPro-Regular" w:hAnsi="ScalaSansPro-Regular"/>
          <w:b w:val="0"/>
          <w:sz w:val="24"/>
          <w:szCs w:val="24"/>
        </w:rPr>
        <w:t xml:space="preserve">jmniej: ilość i nazwę mebli </w:t>
      </w:r>
      <w:r w:rsidR="009952E6">
        <w:rPr>
          <w:rFonts w:ascii="ScalaSansPro-Regular" w:hAnsi="ScalaSansPro-Regular"/>
          <w:b w:val="0"/>
          <w:sz w:val="24"/>
          <w:szCs w:val="24"/>
        </w:rPr>
        <w:br/>
      </w:r>
      <w:r w:rsidRPr="005742D9">
        <w:rPr>
          <w:rFonts w:ascii="ScalaSansPro-Regular" w:hAnsi="ScalaSansPro-Regular"/>
          <w:b w:val="0"/>
          <w:sz w:val="24"/>
          <w:szCs w:val="24"/>
        </w:rPr>
        <w:t>(z wyszczególnionymi wszystkimi częściami składowy</w:t>
      </w:r>
      <w:r w:rsidR="005742D9">
        <w:rPr>
          <w:rFonts w:ascii="ScalaSansPro-Regular" w:hAnsi="ScalaSansPro-Regular"/>
          <w:b w:val="0"/>
          <w:sz w:val="24"/>
          <w:szCs w:val="24"/>
        </w:rPr>
        <w:t>mi i specyfikacją materiałową).</w:t>
      </w:r>
    </w:p>
    <w:p w:rsidR="0077228A" w:rsidRPr="009952E6" w:rsidRDefault="0077228A" w:rsidP="0077228A">
      <w:pPr>
        <w:pStyle w:val="Nagwek1"/>
        <w:numPr>
          <w:ilvl w:val="0"/>
          <w:numId w:val="24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5742D9">
        <w:rPr>
          <w:rFonts w:ascii="ScalaSansPro-Regular" w:hAnsi="ScalaSansPro-Regular"/>
          <w:b w:val="0"/>
          <w:sz w:val="24"/>
          <w:szCs w:val="24"/>
        </w:rPr>
        <w:t>W przypadku zastrzeżeń do dostawy Zamawiający wyznaczy Wykonawcy dodatkowy termin do ich usunięcia. Podstawą do wystawienia faktury przez Wykonawcę jest odbiór przedmiotu zamówienia /bez zastrzeżeń/ lub po usunięciu zgłoszonych wad, usterek.</w:t>
      </w:r>
    </w:p>
    <w:p w:rsidR="0077228A" w:rsidRPr="009952E6" w:rsidRDefault="009952E6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9952E6">
        <w:rPr>
          <w:rFonts w:ascii="ScalaSansPro-Regular" w:hAnsi="ScalaSansPro-Regular"/>
          <w:sz w:val="24"/>
          <w:szCs w:val="24"/>
        </w:rPr>
        <w:t>§ 3</w:t>
      </w:r>
    </w:p>
    <w:p w:rsidR="009952E6" w:rsidRDefault="0077228A" w:rsidP="009952E6">
      <w:pPr>
        <w:pStyle w:val="Nagwek1"/>
        <w:numPr>
          <w:ilvl w:val="0"/>
          <w:numId w:val="25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Wykonawca udziela .......... miesięcznej gwarancji i rę</w:t>
      </w:r>
      <w:r w:rsidR="009952E6">
        <w:rPr>
          <w:rFonts w:ascii="ScalaSansPro-Regular" w:hAnsi="ScalaSansPro-Regular"/>
          <w:b w:val="0"/>
          <w:sz w:val="24"/>
          <w:szCs w:val="24"/>
        </w:rPr>
        <w:t>kojmi od daty odbioru końcowego.</w:t>
      </w:r>
    </w:p>
    <w:p w:rsidR="009952E6" w:rsidRDefault="0077228A" w:rsidP="0077228A">
      <w:pPr>
        <w:pStyle w:val="Nagwek1"/>
        <w:numPr>
          <w:ilvl w:val="0"/>
          <w:numId w:val="25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Warunki gwarancji określa niniejsza umowa, oferta Wykonawcy, Kodeks cywilny oraz karta gwarancyjna. W przypadku rozbieżności wynikających z ww. dokumentów stosuje się przepisy korzystniejsze dla Zamawiającego. </w:t>
      </w:r>
    </w:p>
    <w:p w:rsidR="009952E6" w:rsidRDefault="0077228A" w:rsidP="0077228A">
      <w:pPr>
        <w:pStyle w:val="Nagwek1"/>
        <w:numPr>
          <w:ilvl w:val="0"/>
          <w:numId w:val="25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9952E6">
        <w:rPr>
          <w:rFonts w:ascii="ScalaSansPro-Regular" w:hAnsi="ScalaSansPro-Regular"/>
          <w:b w:val="0"/>
          <w:sz w:val="24"/>
          <w:szCs w:val="24"/>
        </w:rPr>
        <w:lastRenderedPageBreak/>
        <w:t>Niezależnie od uprawnień z tytułu gwarancji, Zamawiającemu przysługują uprawnienia z tytułu rękojmi za wady przedmiotu umowy. Wszelkie odmienne postanowienia wynikające z kart gwarancyjnych m</w:t>
      </w:r>
      <w:r w:rsidR="009952E6">
        <w:rPr>
          <w:rFonts w:ascii="ScalaSansPro-Regular" w:hAnsi="ScalaSansPro-Regular"/>
          <w:b w:val="0"/>
          <w:sz w:val="24"/>
          <w:szCs w:val="24"/>
        </w:rPr>
        <w:t>ebli uważa się za bezskuteczne.</w:t>
      </w:r>
    </w:p>
    <w:p w:rsidR="0077228A" w:rsidRPr="009952E6" w:rsidRDefault="0077228A" w:rsidP="0077228A">
      <w:pPr>
        <w:pStyle w:val="Nagwek1"/>
        <w:numPr>
          <w:ilvl w:val="0"/>
          <w:numId w:val="25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9952E6">
        <w:rPr>
          <w:rFonts w:ascii="ScalaSansPro-Regular" w:hAnsi="ScalaSansPro-Regular"/>
          <w:b w:val="0"/>
          <w:sz w:val="24"/>
          <w:szCs w:val="24"/>
        </w:rPr>
        <w:t>Wykonawca zapewnia bezpła</w:t>
      </w:r>
      <w:r w:rsidR="009952E6">
        <w:rPr>
          <w:rFonts w:ascii="ScalaSansPro-Regular" w:hAnsi="ScalaSansPro-Regular"/>
          <w:b w:val="0"/>
          <w:sz w:val="24"/>
          <w:szCs w:val="24"/>
        </w:rPr>
        <w:t>tny serwis w okresie gwarancji i rękojmi.</w:t>
      </w:r>
    </w:p>
    <w:p w:rsidR="009952E6" w:rsidRDefault="0077228A" w:rsidP="009952E6">
      <w:pPr>
        <w:pStyle w:val="Nagwek1"/>
        <w:numPr>
          <w:ilvl w:val="0"/>
          <w:numId w:val="25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Wykonawca winien usunąć usterkę/wadę w ciągu 14 </w:t>
      </w:r>
      <w:r w:rsidR="009952E6">
        <w:rPr>
          <w:rFonts w:ascii="ScalaSansPro-Regular" w:hAnsi="ScalaSansPro-Regular"/>
          <w:b w:val="0"/>
          <w:sz w:val="24"/>
          <w:szCs w:val="24"/>
        </w:rPr>
        <w:t>dni od zgłoszenia usterki/wady.</w:t>
      </w:r>
    </w:p>
    <w:p w:rsidR="009952E6" w:rsidRDefault="0077228A" w:rsidP="0077228A">
      <w:pPr>
        <w:pStyle w:val="Nagwek1"/>
        <w:numPr>
          <w:ilvl w:val="0"/>
          <w:numId w:val="25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Wszelkie naprawy gwarancyjne lub prowadzone w ramach rękojmi odbywają się na koszt i odpowiedzialność Wykonawcy, który zapewnia również personel i transport (do serwisu oraz z serwisu do Zamawiająceg</w:t>
      </w:r>
      <w:r w:rsidR="009952E6">
        <w:rPr>
          <w:rFonts w:ascii="ScalaSansPro-Regular" w:hAnsi="ScalaSansPro-Regular"/>
          <w:b w:val="0"/>
          <w:sz w:val="24"/>
          <w:szCs w:val="24"/>
        </w:rPr>
        <w:t>o) oraz demontaż i montaż mebli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. </w:t>
      </w:r>
    </w:p>
    <w:p w:rsidR="009952E6" w:rsidRDefault="0077228A" w:rsidP="0077228A">
      <w:pPr>
        <w:pStyle w:val="Nagwek1"/>
        <w:numPr>
          <w:ilvl w:val="0"/>
          <w:numId w:val="25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9952E6">
        <w:rPr>
          <w:rFonts w:ascii="ScalaSansPro-Regular" w:hAnsi="ScalaSansPro-Regular"/>
          <w:b w:val="0"/>
          <w:sz w:val="24"/>
          <w:szCs w:val="24"/>
        </w:rPr>
        <w:t>Po zakończeniu naprawy Wykonawca jest zobowiązany do pisemnego wskazania Zamawiającemu wykonanych czynności naprawczych, a w szczególności wyspecyfikowania wymienionych części.</w:t>
      </w:r>
    </w:p>
    <w:p w:rsidR="009952E6" w:rsidRDefault="009952E6" w:rsidP="0077228A">
      <w:pPr>
        <w:pStyle w:val="Nagwek1"/>
        <w:numPr>
          <w:ilvl w:val="0"/>
          <w:numId w:val="25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9952E6">
        <w:rPr>
          <w:rFonts w:ascii="ScalaSansPro-Regular" w:hAnsi="ScalaSansPro-Regular"/>
          <w:b w:val="0"/>
          <w:sz w:val="24"/>
          <w:szCs w:val="24"/>
        </w:rPr>
        <w:t>Jeżeli usterki/wady mebla</w:t>
      </w:r>
      <w:r w:rsidR="0077228A" w:rsidRPr="009952E6">
        <w:rPr>
          <w:rFonts w:ascii="ScalaSansPro-Regular" w:hAnsi="ScalaSansPro-Regular"/>
          <w:b w:val="0"/>
          <w:sz w:val="24"/>
          <w:szCs w:val="24"/>
        </w:rPr>
        <w:t xml:space="preserve"> usunąć się nie da, albo w przypadku wystąpienia dwukrotnej usterki tego samego elementu, Zamawi</w:t>
      </w:r>
      <w:r>
        <w:rPr>
          <w:rFonts w:ascii="ScalaSansPro-Regular" w:hAnsi="ScalaSansPro-Regular"/>
          <w:b w:val="0"/>
          <w:sz w:val="24"/>
          <w:szCs w:val="24"/>
        </w:rPr>
        <w:t xml:space="preserve">ający może żądać wymiany mebla </w:t>
      </w:r>
      <w:r w:rsidR="0077228A" w:rsidRPr="009952E6">
        <w:rPr>
          <w:rFonts w:ascii="ScalaSansPro-Regular" w:hAnsi="ScalaSansPro-Regular"/>
          <w:b w:val="0"/>
          <w:sz w:val="24"/>
          <w:szCs w:val="24"/>
        </w:rPr>
        <w:t xml:space="preserve">na nowy - wolny od wad. </w:t>
      </w:r>
    </w:p>
    <w:p w:rsidR="0077228A" w:rsidRPr="004E4F1E" w:rsidRDefault="0077228A" w:rsidP="0077228A">
      <w:pPr>
        <w:pStyle w:val="Nagwek1"/>
        <w:numPr>
          <w:ilvl w:val="0"/>
          <w:numId w:val="25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9952E6">
        <w:rPr>
          <w:rFonts w:ascii="ScalaSansPro-Regular" w:hAnsi="ScalaSansPro-Regular"/>
          <w:b w:val="0"/>
          <w:sz w:val="24"/>
          <w:szCs w:val="24"/>
        </w:rPr>
        <w:t>W przypadku, gdy Wykonawca nie wypełni warunków gwarancji</w:t>
      </w:r>
      <w:r w:rsidR="000A53DC">
        <w:rPr>
          <w:rFonts w:ascii="ScalaSansPro-Regular" w:hAnsi="ScalaSansPro-Regular"/>
          <w:b w:val="0"/>
          <w:sz w:val="24"/>
          <w:szCs w:val="24"/>
        </w:rPr>
        <w:t xml:space="preserve"> i rękojmi </w:t>
      </w:r>
      <w:r w:rsidRPr="009952E6">
        <w:rPr>
          <w:rFonts w:ascii="ScalaSansPro-Regular" w:hAnsi="ScalaSansPro-Regular"/>
          <w:b w:val="0"/>
          <w:sz w:val="24"/>
          <w:szCs w:val="24"/>
        </w:rPr>
        <w:t xml:space="preserve"> lub opóźnia się w wykonaniu naprawy/usunięciu wady, Zamawiający jest uprawniony do usunięcia wad na koszt i ryzyko Wykonawcy, zachowując przy tym inne uprawnienia przysługujące mu na podstawie niniejszej umowy. </w:t>
      </w:r>
    </w:p>
    <w:p w:rsidR="0077228A" w:rsidRPr="004E4F1E" w:rsidRDefault="004E4F1E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4E4F1E">
        <w:rPr>
          <w:rFonts w:ascii="ScalaSansPro-Regular" w:hAnsi="ScalaSansPro-Regular"/>
          <w:sz w:val="24"/>
          <w:szCs w:val="24"/>
        </w:rPr>
        <w:t>§ 4</w:t>
      </w:r>
    </w:p>
    <w:p w:rsidR="004E4F1E" w:rsidRDefault="0077228A" w:rsidP="004E4F1E">
      <w:pPr>
        <w:pStyle w:val="Nagwek1"/>
        <w:numPr>
          <w:ilvl w:val="0"/>
          <w:numId w:val="26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Całkowite wynagrodzenie Wykonawcy za wykonanie przedmiotu umowy,  zgodnie </w:t>
      </w:r>
      <w:r w:rsidR="004E4F1E"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>z ofertą stanowi kwotę  …………………………. netto, co wraz z podatkiem VAT w kwocie    ……………………………… zł, stanowi kwotę brutto: ………………………….. PLN (sło</w:t>
      </w:r>
      <w:r w:rsidR="004E4F1E">
        <w:rPr>
          <w:rFonts w:ascii="ScalaSansPro-Regular" w:hAnsi="ScalaSansPro-Regular"/>
          <w:b w:val="0"/>
          <w:sz w:val="24"/>
          <w:szCs w:val="24"/>
        </w:rPr>
        <w:t>wnie: ……………………………………………….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). </w:t>
      </w:r>
    </w:p>
    <w:p w:rsidR="004E4F1E" w:rsidRDefault="0077228A" w:rsidP="0077228A">
      <w:pPr>
        <w:pStyle w:val="Nagwek1"/>
        <w:numPr>
          <w:ilvl w:val="0"/>
          <w:numId w:val="26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Podstawą do wystawienia faktury jest protokół odbioru.</w:t>
      </w:r>
      <w:r w:rsidR="004E4F1E">
        <w:rPr>
          <w:rFonts w:ascii="ScalaSansPro-Regular" w:hAnsi="ScalaSansPro-Regular"/>
          <w:b w:val="0"/>
          <w:sz w:val="24"/>
          <w:szCs w:val="24"/>
        </w:rPr>
        <w:t xml:space="preserve"> </w:t>
      </w:r>
      <w:r w:rsidR="0074606C">
        <w:rPr>
          <w:rFonts w:ascii="ScalaSansPro-Regular" w:hAnsi="ScalaSansPro-Regular"/>
          <w:b w:val="0"/>
          <w:sz w:val="24"/>
          <w:szCs w:val="24"/>
        </w:rPr>
        <w:t>Zamawiający dopuszcza możliwość fakturowania częściowego.</w:t>
      </w:r>
    </w:p>
    <w:p w:rsidR="004E4F1E" w:rsidRDefault="0077228A" w:rsidP="0077228A">
      <w:pPr>
        <w:pStyle w:val="Nagwek1"/>
        <w:numPr>
          <w:ilvl w:val="0"/>
          <w:numId w:val="26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4E4F1E">
        <w:rPr>
          <w:rFonts w:ascii="ScalaSansPro-Regular" w:hAnsi="ScalaSansPro-Regular"/>
          <w:b w:val="0"/>
          <w:sz w:val="24"/>
          <w:szCs w:val="24"/>
        </w:rPr>
        <w:t xml:space="preserve">Wynagrodzenie nie podlega waloryzacji. </w:t>
      </w:r>
    </w:p>
    <w:p w:rsidR="004E4F1E" w:rsidRDefault="0077228A" w:rsidP="0077228A">
      <w:pPr>
        <w:pStyle w:val="Nagwek1"/>
        <w:numPr>
          <w:ilvl w:val="0"/>
          <w:numId w:val="26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4E4F1E">
        <w:rPr>
          <w:rFonts w:ascii="ScalaSansPro-Regular" w:hAnsi="ScalaSansPro-Regular"/>
          <w:b w:val="0"/>
          <w:sz w:val="24"/>
          <w:szCs w:val="24"/>
        </w:rPr>
        <w:t>Na fakturze muszą być wyszczególnione pozycje asortymentu, składającego się na wartość przedmiotu umowy (zgodnie ze szczeg</w:t>
      </w:r>
      <w:r w:rsidR="004E4F1E">
        <w:rPr>
          <w:rFonts w:ascii="ScalaSansPro-Regular" w:hAnsi="ScalaSansPro-Regular"/>
          <w:b w:val="0"/>
          <w:sz w:val="24"/>
          <w:szCs w:val="24"/>
        </w:rPr>
        <w:t>ółowym załącznikiem ofertowym).</w:t>
      </w:r>
    </w:p>
    <w:p w:rsidR="004E4F1E" w:rsidRDefault="0077228A" w:rsidP="0077228A">
      <w:pPr>
        <w:pStyle w:val="Nagwek1"/>
        <w:numPr>
          <w:ilvl w:val="0"/>
          <w:numId w:val="26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4E4F1E">
        <w:rPr>
          <w:rFonts w:ascii="ScalaSansPro-Regular" w:hAnsi="ScalaSansPro-Regular"/>
          <w:b w:val="0"/>
          <w:sz w:val="24"/>
          <w:szCs w:val="24"/>
        </w:rPr>
        <w:t xml:space="preserve">Zamawiający wypłaci Wykonawcy należność przelewem na rachunek bankowy </w:t>
      </w:r>
      <w:r w:rsidR="004E4F1E">
        <w:rPr>
          <w:rFonts w:ascii="ScalaSansPro-Regular" w:hAnsi="ScalaSansPro-Regular"/>
          <w:b w:val="0"/>
          <w:sz w:val="24"/>
          <w:szCs w:val="24"/>
        </w:rPr>
        <w:br/>
      </w:r>
      <w:r w:rsidRPr="004E4F1E">
        <w:rPr>
          <w:rFonts w:ascii="ScalaSansPro-Regular" w:hAnsi="ScalaSansPro-Regular"/>
          <w:b w:val="0"/>
          <w:sz w:val="24"/>
          <w:szCs w:val="24"/>
        </w:rPr>
        <w:t>o numerze:  ……………..…………………….. prowadzony przez ………………………… w terminie 14 dni od dnia otrzymania faktury wystawionej przez Wykonawcę.</w:t>
      </w:r>
    </w:p>
    <w:p w:rsidR="004E4F1E" w:rsidRDefault="0077228A" w:rsidP="0077228A">
      <w:pPr>
        <w:pStyle w:val="Nagwek1"/>
        <w:numPr>
          <w:ilvl w:val="0"/>
          <w:numId w:val="26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4E4F1E">
        <w:rPr>
          <w:rFonts w:ascii="ScalaSansPro-Regular" w:hAnsi="ScalaSansPro-Regular"/>
          <w:b w:val="0"/>
          <w:sz w:val="24"/>
          <w:szCs w:val="24"/>
        </w:rPr>
        <w:t xml:space="preserve">Strony postanawiają, iż zapłata następuje w dniu uznania rachunku bankowego Wykonawcy. </w:t>
      </w:r>
    </w:p>
    <w:p w:rsidR="0077228A" w:rsidRPr="004E4F1E" w:rsidRDefault="0077228A" w:rsidP="0077228A">
      <w:pPr>
        <w:pStyle w:val="Nagwek1"/>
        <w:numPr>
          <w:ilvl w:val="0"/>
          <w:numId w:val="26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4E4F1E">
        <w:rPr>
          <w:rFonts w:ascii="ScalaSansPro-Regular" w:hAnsi="ScalaSansPro-Regular"/>
          <w:b w:val="0"/>
          <w:sz w:val="24"/>
          <w:szCs w:val="24"/>
        </w:rPr>
        <w:t>W przypadku nieterminowej płatności należności Wykonawca ma prawo naliczyć Zamawiającemu odsetki ustawowe za każdy dzień zwłoki.</w:t>
      </w:r>
    </w:p>
    <w:p w:rsidR="00984733" w:rsidRDefault="004E4F1E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</w:p>
    <w:p w:rsidR="0077228A" w:rsidRPr="004E4F1E" w:rsidRDefault="00984733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lastRenderedPageBreak/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4E4F1E">
        <w:rPr>
          <w:rFonts w:ascii="ScalaSansPro-Regular" w:hAnsi="ScalaSansPro-Regular"/>
          <w:sz w:val="24"/>
          <w:szCs w:val="24"/>
        </w:rPr>
        <w:t>§ 5</w:t>
      </w:r>
    </w:p>
    <w:p w:rsidR="00187BC7" w:rsidRDefault="0077228A" w:rsidP="0077228A">
      <w:pPr>
        <w:pStyle w:val="Nagwek1"/>
        <w:numPr>
          <w:ilvl w:val="0"/>
          <w:numId w:val="28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Wykonawca wnosi zabezpieczenie należytego wykonania umowy w wysokości 10%   wynagrodzenia brutto  określonego odpowiednio w §4 ust. 1  w formie: …………………………………………</w:t>
      </w:r>
      <w:r w:rsidR="004E4F1E" w:rsidRPr="004E4F1E">
        <w:rPr>
          <w:rFonts w:ascii="ScalaSansPro-Regular" w:hAnsi="ScalaSansPro-Regular"/>
          <w:b w:val="0"/>
          <w:sz w:val="24"/>
          <w:szCs w:val="24"/>
        </w:rPr>
        <w:t xml:space="preserve"> </w:t>
      </w:r>
      <w:r w:rsidR="004E4F1E">
        <w:rPr>
          <w:rFonts w:ascii="ScalaSansPro-Regular" w:hAnsi="ScalaSansPro-Regular"/>
          <w:b w:val="0"/>
          <w:sz w:val="24"/>
          <w:szCs w:val="24"/>
        </w:rPr>
        <w:t>w kwocie ………………………... .</w:t>
      </w:r>
    </w:p>
    <w:p w:rsidR="00187BC7" w:rsidRDefault="0077228A" w:rsidP="0077228A">
      <w:pPr>
        <w:pStyle w:val="Nagwek1"/>
        <w:numPr>
          <w:ilvl w:val="0"/>
          <w:numId w:val="28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187BC7">
        <w:rPr>
          <w:rFonts w:ascii="ScalaSansPro-Regular" w:hAnsi="ScalaSansPro-Regular"/>
          <w:b w:val="0"/>
          <w:sz w:val="24"/>
          <w:szCs w:val="24"/>
        </w:rPr>
        <w:t>Zabezpieczenie należytego wykonania zamówienia Wykona</w:t>
      </w:r>
      <w:r w:rsidR="00187BC7">
        <w:rPr>
          <w:rFonts w:ascii="ScalaSansPro-Regular" w:hAnsi="ScalaSansPro-Regular"/>
          <w:b w:val="0"/>
          <w:sz w:val="24"/>
          <w:szCs w:val="24"/>
        </w:rPr>
        <w:t>wca wnosi przed zawarciem umowy.</w:t>
      </w:r>
    </w:p>
    <w:p w:rsidR="00187BC7" w:rsidRDefault="0077228A" w:rsidP="0077228A">
      <w:pPr>
        <w:pStyle w:val="Nagwek1"/>
        <w:numPr>
          <w:ilvl w:val="0"/>
          <w:numId w:val="28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187BC7">
        <w:rPr>
          <w:rFonts w:ascii="ScalaSansPro-Regular" w:hAnsi="ScalaSansPro-Regular"/>
          <w:b w:val="0"/>
          <w:sz w:val="24"/>
          <w:szCs w:val="24"/>
        </w:rPr>
        <w:t>Zabezpieczenie wnoszone w pieniądzu Wykonawca wpłaca na rachunek bankowy wskazany przez Zamawiającego.</w:t>
      </w:r>
    </w:p>
    <w:p w:rsidR="00187BC7" w:rsidRDefault="0077228A" w:rsidP="0077228A">
      <w:pPr>
        <w:pStyle w:val="Nagwek1"/>
        <w:numPr>
          <w:ilvl w:val="0"/>
          <w:numId w:val="28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187BC7">
        <w:rPr>
          <w:rFonts w:ascii="ScalaSansPro-Regular" w:hAnsi="ScalaSansPro-Regular"/>
          <w:b w:val="0"/>
          <w:sz w:val="24"/>
          <w:szCs w:val="24"/>
        </w:rPr>
        <w:t xml:space="preserve">Zamawiający zwraca zabezpieczenie należytego wykonania umowy wniesione </w:t>
      </w:r>
      <w:r w:rsidR="00187BC7">
        <w:rPr>
          <w:rFonts w:ascii="ScalaSansPro-Regular" w:hAnsi="ScalaSansPro-Regular"/>
          <w:b w:val="0"/>
          <w:sz w:val="24"/>
          <w:szCs w:val="24"/>
        </w:rPr>
        <w:br/>
      </w:r>
      <w:r w:rsidRPr="00187BC7">
        <w:rPr>
          <w:rFonts w:ascii="ScalaSansPro-Regular" w:hAnsi="ScalaSansPro-Regular"/>
          <w:b w:val="0"/>
          <w:sz w:val="24"/>
          <w:szCs w:val="24"/>
        </w:rPr>
        <w:t>w formie pieniężnej wraz z odsetkami wynikającymi z umowy rachunku bankowego, na którym było ono przechowywane, pomniejszone o koszt prowadzenia rachunku oraz prowizji bankowej za przelew pieniędzy na rachunek Wykonawcy, w terminie 30 dni od dnia przekazania przez Wykonawcę robót  i przyjęcia ich przez Zamawiającego jako należycie wykonanych.</w:t>
      </w:r>
    </w:p>
    <w:p w:rsidR="00187BC7" w:rsidRDefault="0077228A" w:rsidP="0077228A">
      <w:pPr>
        <w:pStyle w:val="Nagwek1"/>
        <w:numPr>
          <w:ilvl w:val="0"/>
          <w:numId w:val="28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187BC7">
        <w:rPr>
          <w:rFonts w:ascii="ScalaSansPro-Regular" w:hAnsi="ScalaSansPro-Regular"/>
          <w:b w:val="0"/>
          <w:sz w:val="24"/>
          <w:szCs w:val="24"/>
        </w:rPr>
        <w:t xml:space="preserve">Strony postanawiają, że część zabezpieczenia w wysokości 70% kwoty określonej </w:t>
      </w:r>
      <w:r w:rsidR="00187BC7">
        <w:rPr>
          <w:rFonts w:ascii="ScalaSansPro-Regular" w:hAnsi="ScalaSansPro-Regular"/>
          <w:b w:val="0"/>
          <w:sz w:val="24"/>
          <w:szCs w:val="24"/>
        </w:rPr>
        <w:br/>
      </w:r>
      <w:r w:rsidRPr="00187BC7">
        <w:rPr>
          <w:rFonts w:ascii="ScalaSansPro-Regular" w:hAnsi="ScalaSansPro-Regular"/>
          <w:b w:val="0"/>
          <w:sz w:val="24"/>
          <w:szCs w:val="24"/>
        </w:rPr>
        <w:t>w ust. 1, zostanie zwolniona w ciągu 30 dni po ostatecznym, bezusterkowym odbiorze.</w:t>
      </w:r>
    </w:p>
    <w:p w:rsidR="00187BC7" w:rsidRDefault="0077228A" w:rsidP="0077228A">
      <w:pPr>
        <w:pStyle w:val="Nagwek1"/>
        <w:numPr>
          <w:ilvl w:val="0"/>
          <w:numId w:val="28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187BC7">
        <w:rPr>
          <w:rFonts w:ascii="ScalaSansPro-Regular" w:hAnsi="ScalaSansPro-Regular"/>
          <w:b w:val="0"/>
          <w:sz w:val="24"/>
          <w:szCs w:val="24"/>
        </w:rPr>
        <w:t>Na zabezpieczenie roszczeń z tytułu rękojmi za wady przedmiotu zamówienia   pozostanie kwota stanowiąca 30 % wysokości zabezpieczenia.</w:t>
      </w:r>
    </w:p>
    <w:p w:rsidR="00187BC7" w:rsidRDefault="0077228A" w:rsidP="0077228A">
      <w:pPr>
        <w:pStyle w:val="Nagwek1"/>
        <w:numPr>
          <w:ilvl w:val="0"/>
          <w:numId w:val="28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187BC7">
        <w:rPr>
          <w:rFonts w:ascii="ScalaSansPro-Regular" w:hAnsi="ScalaSansPro-Regular"/>
          <w:b w:val="0"/>
          <w:sz w:val="24"/>
          <w:szCs w:val="24"/>
        </w:rPr>
        <w:t>Kwota, o której mowa w ust. 6 zwrócona będzie najpóźniej w 15 dniu po upływie rękojmi.</w:t>
      </w:r>
    </w:p>
    <w:p w:rsidR="00187BC7" w:rsidRDefault="0077228A" w:rsidP="0077228A">
      <w:pPr>
        <w:pStyle w:val="Nagwek1"/>
        <w:numPr>
          <w:ilvl w:val="0"/>
          <w:numId w:val="28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187BC7">
        <w:rPr>
          <w:rFonts w:ascii="ScalaSansPro-Regular" w:hAnsi="ScalaSansPro-Regular"/>
          <w:b w:val="0"/>
          <w:sz w:val="24"/>
          <w:szCs w:val="24"/>
        </w:rPr>
        <w:t>Jeżeli oferent wniesie zabezpieczenie w innej formie niż pieniężna, wówczas Zamawiający na żądanie wnoszącego zabezpieczenie, zwraca oryginał dokumentu potwierdzającego wniesienie zabezpieczenia, pozostawiając w dokumentacji jego kopię poświadczoną za zgodność z oryginałem.</w:t>
      </w:r>
    </w:p>
    <w:p w:rsidR="0077228A" w:rsidRPr="00187BC7" w:rsidRDefault="0077228A" w:rsidP="0077228A">
      <w:pPr>
        <w:pStyle w:val="Nagwek1"/>
        <w:numPr>
          <w:ilvl w:val="0"/>
          <w:numId w:val="28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187BC7">
        <w:rPr>
          <w:rFonts w:ascii="ScalaSansPro-Regular" w:hAnsi="ScalaSansPro-Regular"/>
          <w:b w:val="0"/>
          <w:sz w:val="24"/>
          <w:szCs w:val="24"/>
        </w:rPr>
        <w:t xml:space="preserve">Wydanie oryginału dokumentu następuje po upływie okresu, na jaki wniesione zostało zabezpieczenie. </w:t>
      </w:r>
    </w:p>
    <w:p w:rsidR="0077228A" w:rsidRPr="00187BC7" w:rsidRDefault="00187BC7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187BC7">
        <w:rPr>
          <w:rFonts w:ascii="ScalaSansPro-Regular" w:hAnsi="ScalaSansPro-Regular"/>
          <w:sz w:val="24"/>
          <w:szCs w:val="24"/>
        </w:rPr>
        <w:t>§ 6</w:t>
      </w:r>
    </w:p>
    <w:p w:rsidR="00187BC7" w:rsidRDefault="0077228A" w:rsidP="00187BC7">
      <w:pPr>
        <w:pStyle w:val="Nagwek1"/>
        <w:numPr>
          <w:ilvl w:val="0"/>
          <w:numId w:val="29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Strony ustanawiają odpowiedzialność za niewykonanie lub nienależyte wykonanie  Umowy w formie kar umownych.</w:t>
      </w:r>
    </w:p>
    <w:p w:rsidR="0077228A" w:rsidRPr="0077228A" w:rsidRDefault="0077228A" w:rsidP="00187BC7">
      <w:pPr>
        <w:pStyle w:val="Nagwek1"/>
        <w:numPr>
          <w:ilvl w:val="0"/>
          <w:numId w:val="29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Wykonawca zapłaci Zamawiającemu kary umowne :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a)</w:t>
      </w:r>
      <w:r w:rsidR="000A53DC">
        <w:rPr>
          <w:rFonts w:ascii="ScalaSansPro-Regular" w:hAnsi="ScalaSansPro-Regular"/>
          <w:b w:val="0"/>
          <w:sz w:val="24"/>
          <w:szCs w:val="24"/>
        </w:rPr>
        <w:t xml:space="preserve"> </w:t>
      </w:r>
      <w:r w:rsidR="000A53DC" w:rsidRPr="0077228A">
        <w:rPr>
          <w:rFonts w:ascii="ScalaSansPro-Regular" w:hAnsi="ScalaSansPro-Regular"/>
          <w:b w:val="0"/>
          <w:sz w:val="24"/>
          <w:szCs w:val="24"/>
        </w:rPr>
        <w:t xml:space="preserve"> 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za opóźnienie w wykonaniu </w:t>
      </w:r>
      <w:r w:rsidR="00DE63B3">
        <w:rPr>
          <w:rFonts w:ascii="ScalaSansPro-Regular" w:hAnsi="ScalaSansPro-Regular"/>
          <w:b w:val="0"/>
          <w:sz w:val="24"/>
          <w:szCs w:val="24"/>
        </w:rPr>
        <w:t>przedmiotu umowy w wysokości 1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 % wynagrodzenia brutto określonego w § 4 ust.1 za każdy dzień opóźnienia. </w:t>
      </w:r>
    </w:p>
    <w:p w:rsidR="0077228A" w:rsidRPr="0077228A" w:rsidRDefault="00B43CB7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>b) z</w:t>
      </w:r>
      <w:r w:rsidR="0077228A" w:rsidRPr="0077228A">
        <w:rPr>
          <w:rFonts w:ascii="ScalaSansPro-Regular" w:hAnsi="ScalaSansPro-Regular"/>
          <w:b w:val="0"/>
          <w:sz w:val="24"/>
          <w:szCs w:val="24"/>
        </w:rPr>
        <w:t xml:space="preserve">a opóźnienie w usunięciu wady/zgłoszonej usterki w wysokości 0,5 % wynagrodzenia brutto określonego w § 4 ust.1 za każdy dzień opóźnienia. </w:t>
      </w:r>
    </w:p>
    <w:p w:rsidR="0077228A" w:rsidRPr="0077228A" w:rsidRDefault="00B43CB7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lastRenderedPageBreak/>
        <w:t xml:space="preserve">c) </w:t>
      </w:r>
      <w:r w:rsidR="0077228A" w:rsidRPr="0077228A">
        <w:rPr>
          <w:rFonts w:ascii="ScalaSansPro-Regular" w:hAnsi="ScalaSansPro-Regular"/>
          <w:b w:val="0"/>
          <w:sz w:val="24"/>
          <w:szCs w:val="24"/>
        </w:rPr>
        <w:t xml:space="preserve">z tytułu odstąpienia od umowy z przyczyn występujących po stronie Wykonawcy  </w:t>
      </w:r>
      <w:r w:rsidR="00261292">
        <w:rPr>
          <w:rFonts w:ascii="ScalaSansPro-Regular" w:hAnsi="ScalaSansPro-Regular"/>
          <w:b w:val="0"/>
          <w:sz w:val="24"/>
          <w:szCs w:val="24"/>
        </w:rPr>
        <w:br/>
      </w:r>
      <w:r w:rsidR="0077228A" w:rsidRPr="0077228A">
        <w:rPr>
          <w:rFonts w:ascii="ScalaSansPro-Regular" w:hAnsi="ScalaSansPro-Regular"/>
          <w:b w:val="0"/>
          <w:sz w:val="24"/>
          <w:szCs w:val="24"/>
        </w:rPr>
        <w:t xml:space="preserve">w wysokości 10% wynagrodzenia brutto. </w:t>
      </w:r>
    </w:p>
    <w:p w:rsidR="00B43CB7" w:rsidRDefault="0077228A" w:rsidP="00B43CB7">
      <w:pPr>
        <w:pStyle w:val="Nagwek1"/>
        <w:numPr>
          <w:ilvl w:val="0"/>
          <w:numId w:val="29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Zamawiający zastrzega sobie prawo dochodzenia odszkodowania uzupełniającego </w:t>
      </w:r>
      <w:r w:rsidR="008A0D22"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na zasadach ogólnych. </w:t>
      </w:r>
    </w:p>
    <w:p w:rsidR="0077228A" w:rsidRPr="0077228A" w:rsidRDefault="0077228A" w:rsidP="00B43CB7">
      <w:pPr>
        <w:pStyle w:val="Nagwek1"/>
        <w:numPr>
          <w:ilvl w:val="0"/>
          <w:numId w:val="29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Zamawiający z zastrzeżeniem § 6 ust. 2 zapłaci Wykonawcy karę umowną </w:t>
      </w:r>
      <w:r w:rsidR="008A0D22"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w przypadku odstąpienia od umowy z przyczyn niezależnych od Wykonawcy </w:t>
      </w:r>
      <w:r w:rsidR="008A0D22"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>w wysokości 10% wynagrodzenia  określonego w § 4 ust. 1.</w:t>
      </w:r>
    </w:p>
    <w:p w:rsidR="0077228A" w:rsidRPr="00261292" w:rsidRDefault="00261292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261292">
        <w:rPr>
          <w:rFonts w:ascii="ScalaSansPro-Regular" w:hAnsi="ScalaSansPro-Regular"/>
          <w:sz w:val="24"/>
          <w:szCs w:val="24"/>
        </w:rPr>
        <w:t>§ 7</w:t>
      </w:r>
    </w:p>
    <w:p w:rsidR="0077228A" w:rsidRPr="0077228A" w:rsidRDefault="0077228A" w:rsidP="008A0D22">
      <w:pPr>
        <w:pStyle w:val="Nagwek1"/>
        <w:numPr>
          <w:ilvl w:val="0"/>
          <w:numId w:val="36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Zamawiający może odstąpić od umowy w razie:</w:t>
      </w:r>
    </w:p>
    <w:p w:rsidR="0077228A" w:rsidRPr="0077228A" w:rsidRDefault="008A0D22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 xml:space="preserve">a) </w:t>
      </w:r>
      <w:r w:rsidR="0077228A" w:rsidRPr="0077228A">
        <w:rPr>
          <w:rFonts w:ascii="ScalaSansPro-Regular" w:hAnsi="ScalaSansPro-Regular"/>
          <w:b w:val="0"/>
          <w:sz w:val="24"/>
          <w:szCs w:val="24"/>
        </w:rPr>
        <w:t xml:space="preserve">wystąpienia istotnej zmiany okoliczności powodującej, że wykonanie umowy nie leży </w:t>
      </w:r>
      <w:r>
        <w:rPr>
          <w:rFonts w:ascii="ScalaSansPro-Regular" w:hAnsi="ScalaSansPro-Regular"/>
          <w:b w:val="0"/>
          <w:sz w:val="24"/>
          <w:szCs w:val="24"/>
        </w:rPr>
        <w:br/>
      </w:r>
      <w:r w:rsidR="0077228A" w:rsidRPr="0077228A">
        <w:rPr>
          <w:rFonts w:ascii="ScalaSansPro-Regular" w:hAnsi="ScalaSansPro-Regular"/>
          <w:b w:val="0"/>
          <w:sz w:val="24"/>
          <w:szCs w:val="24"/>
        </w:rPr>
        <w:t>w interesie publicznym, czego nie można było przewidzieć w chwili jej zawarcia, zawiadamiając o tym Wykonawcę na piśmie w terminie 1 miesiąca od powzięcia wiadomości o powyższych okolicznościach;</w:t>
      </w:r>
    </w:p>
    <w:p w:rsidR="0077228A" w:rsidRPr="0077228A" w:rsidRDefault="008A0D22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 xml:space="preserve">b) </w:t>
      </w:r>
      <w:r w:rsidR="0077228A" w:rsidRPr="0077228A">
        <w:rPr>
          <w:rFonts w:ascii="ScalaSansPro-Regular" w:hAnsi="ScalaSansPro-Regular"/>
          <w:b w:val="0"/>
          <w:sz w:val="24"/>
          <w:szCs w:val="24"/>
        </w:rPr>
        <w:t xml:space="preserve">opóźnienia w dostawie sprzętu przekraczającej 7 dni. </w:t>
      </w:r>
    </w:p>
    <w:p w:rsidR="0077228A" w:rsidRPr="0077228A" w:rsidRDefault="0077228A" w:rsidP="008A0D22">
      <w:pPr>
        <w:pStyle w:val="Nagwek1"/>
        <w:numPr>
          <w:ilvl w:val="0"/>
          <w:numId w:val="36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W wypadku określonym w ustępie poprzedzającym postanowienia o karze umownej </w:t>
      </w:r>
      <w:r w:rsidR="00261292"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>w stosunku do Zamawiającego nie mają zastosowania.</w:t>
      </w:r>
    </w:p>
    <w:p w:rsidR="0077228A" w:rsidRPr="00261292" w:rsidRDefault="00261292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261292">
        <w:rPr>
          <w:rFonts w:ascii="ScalaSansPro-Regular" w:hAnsi="ScalaSansPro-Regular"/>
          <w:sz w:val="24"/>
          <w:szCs w:val="24"/>
        </w:rPr>
        <w:t>§ 8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Zamawiający stworzy niezbędne warunki organizacyjne umożliwiające dostęp pracownikom Wykonawcy do p</w:t>
      </w:r>
      <w:r w:rsidR="009D7C13">
        <w:rPr>
          <w:rFonts w:ascii="ScalaSansPro-Regular" w:hAnsi="ScalaSansPro-Regular"/>
          <w:b w:val="0"/>
          <w:sz w:val="24"/>
          <w:szCs w:val="24"/>
        </w:rPr>
        <w:t>omieszczeń i personelu Zamawiającego</w:t>
      </w:r>
      <w:r w:rsidRPr="0077228A">
        <w:rPr>
          <w:rFonts w:ascii="ScalaSansPro-Regular" w:hAnsi="ScalaSansPro-Regular"/>
          <w:b w:val="0"/>
          <w:sz w:val="24"/>
          <w:szCs w:val="24"/>
        </w:rPr>
        <w:t xml:space="preserve"> - w zakresie niezbędnym do wykonania niniejszej umowy.</w:t>
      </w:r>
    </w:p>
    <w:p w:rsidR="0077228A" w:rsidRPr="00261292" w:rsidRDefault="00261292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 w:rsidR="0077228A" w:rsidRPr="00261292">
        <w:rPr>
          <w:rFonts w:ascii="ScalaSansPro-Regular" w:hAnsi="ScalaSansPro-Regular"/>
          <w:sz w:val="24"/>
          <w:szCs w:val="24"/>
        </w:rPr>
        <w:t>§ 9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>Wykonawca nie może wykonywać swego zobowiązania za pomocą takich osób trzecich, które na podstawie art. 24 ustawy z dnia 29 stycznia 2004 roku Prawo Zamówień Publicznych (Dz. U. z 2006 r. Nr 164, poz. 1163) są wykluczone z ubiegania się o udzielenie zamówienia publicznego. Naruszenie w/w postanowień stanowi podstawę do odstąpienia od umowy przez Zamawiającego</w:t>
      </w:r>
      <w:r w:rsidR="00261292">
        <w:rPr>
          <w:rFonts w:ascii="ScalaSansPro-Regular" w:hAnsi="ScalaSansPro-Regular"/>
          <w:b w:val="0"/>
          <w:sz w:val="24"/>
          <w:szCs w:val="24"/>
        </w:rPr>
        <w:t>.</w:t>
      </w:r>
    </w:p>
    <w:p w:rsidR="0077228A" w:rsidRPr="00261292" w:rsidRDefault="00261292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261292">
        <w:rPr>
          <w:rFonts w:ascii="ScalaSansPro-Regular" w:hAnsi="ScalaSansPro-Regular"/>
          <w:sz w:val="24"/>
          <w:szCs w:val="24"/>
        </w:rPr>
        <w:t>§ 10</w:t>
      </w:r>
    </w:p>
    <w:p w:rsidR="009D7C13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W przypadku złożenia w ofercie oświadczenia o samodzielnym wykonywaniu zamówienia wymagana jest zgoda Zamawiającego na zawarcie umowy z podwykonawcą. Wykonawca winien przedłożyć Zamawiającemu projekt umowy o podwykonawstwo. </w:t>
      </w:r>
    </w:p>
    <w:p w:rsidR="0077228A" w:rsidRPr="00261292" w:rsidRDefault="009D7C13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261292">
        <w:rPr>
          <w:rFonts w:ascii="ScalaSansPro-Regular" w:hAnsi="ScalaSansPro-Regular"/>
          <w:sz w:val="24"/>
          <w:szCs w:val="24"/>
        </w:rPr>
        <w:t>§ 11</w:t>
      </w:r>
    </w:p>
    <w:p w:rsidR="00261292" w:rsidRDefault="0077228A" w:rsidP="00261292">
      <w:pPr>
        <w:pStyle w:val="Nagwek1"/>
        <w:numPr>
          <w:ilvl w:val="0"/>
          <w:numId w:val="30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Zmiana postanowień umowy może nastąpić za zgodą obu Stron wyrażoną na piśmie pod rygorem nieważności takiej zmiany w przypadkach określonych w SIWZ lub ogłoszeniu </w:t>
      </w:r>
      <w:r w:rsidRPr="00261292">
        <w:rPr>
          <w:rFonts w:ascii="ScalaSansPro-Regular" w:hAnsi="ScalaSansPro-Regular"/>
          <w:b w:val="0"/>
          <w:sz w:val="24"/>
          <w:szCs w:val="24"/>
        </w:rPr>
        <w:t xml:space="preserve">o zamówieniu.    </w:t>
      </w:r>
    </w:p>
    <w:p w:rsidR="00261292" w:rsidRPr="00261292" w:rsidRDefault="0077228A" w:rsidP="00261292">
      <w:pPr>
        <w:pStyle w:val="Nagwek1"/>
        <w:numPr>
          <w:ilvl w:val="0"/>
          <w:numId w:val="30"/>
        </w:numPr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261292">
        <w:rPr>
          <w:rFonts w:ascii="ScalaSansPro-Regular" w:hAnsi="ScalaSansPro-Regular"/>
          <w:b w:val="0"/>
          <w:color w:val="000000"/>
          <w:kern w:val="24"/>
          <w:sz w:val="24"/>
          <w:szCs w:val="24"/>
        </w:rPr>
        <w:lastRenderedPageBreak/>
        <w:t xml:space="preserve">Wszystkie zmiany postanowień zawartej umowy wymagają zgody obu stron </w:t>
      </w:r>
      <w:r w:rsidR="00261292">
        <w:rPr>
          <w:rFonts w:ascii="ScalaSansPro-Regular" w:hAnsi="ScalaSansPro-Regular"/>
          <w:b w:val="0"/>
          <w:color w:val="000000"/>
          <w:kern w:val="24"/>
          <w:sz w:val="24"/>
          <w:szCs w:val="24"/>
        </w:rPr>
        <w:br/>
      </w:r>
      <w:r w:rsidRPr="00261292">
        <w:rPr>
          <w:rFonts w:ascii="ScalaSansPro-Regular" w:hAnsi="ScalaSansPro-Regular"/>
          <w:b w:val="0"/>
          <w:color w:val="000000"/>
          <w:kern w:val="24"/>
          <w:sz w:val="24"/>
          <w:szCs w:val="24"/>
        </w:rPr>
        <w:t>i zachowania formy pisemnej (aneks) pod rygorem nieważności.</w:t>
      </w:r>
    </w:p>
    <w:p w:rsidR="0077228A" w:rsidRDefault="0077228A" w:rsidP="00261292">
      <w:pPr>
        <w:pStyle w:val="Nagwek1"/>
        <w:numPr>
          <w:ilvl w:val="0"/>
          <w:numId w:val="30"/>
        </w:numPr>
        <w:tabs>
          <w:tab w:val="left" w:pos="142"/>
        </w:tabs>
        <w:rPr>
          <w:rFonts w:ascii="ScalaSansPro-Regular" w:hAnsi="ScalaSansPro-Regular"/>
          <w:b w:val="0"/>
          <w:color w:val="000000"/>
          <w:kern w:val="24"/>
          <w:sz w:val="24"/>
          <w:szCs w:val="24"/>
        </w:rPr>
      </w:pPr>
      <w:r w:rsidRPr="00261292">
        <w:rPr>
          <w:rFonts w:ascii="ScalaSansPro-Regular" w:hAnsi="ScalaSansPro-Regular"/>
          <w:b w:val="0"/>
          <w:color w:val="000000"/>
          <w:kern w:val="24"/>
          <w:sz w:val="24"/>
          <w:szCs w:val="24"/>
        </w:rPr>
        <w:t>Dopuszcza się możliwość zmian umowy w następującym zakresie i na określonych poniżej warunkach:</w:t>
      </w:r>
    </w:p>
    <w:p w:rsidR="00282395" w:rsidRPr="00282395" w:rsidRDefault="00282395" w:rsidP="00282395">
      <w:pPr>
        <w:pStyle w:val="pkt"/>
        <w:ind w:left="556" w:firstLine="0"/>
        <w:rPr>
          <w:rFonts w:ascii="ScalaSansPro-Regular" w:hAnsi="ScalaSansPro-Regular"/>
        </w:rPr>
      </w:pPr>
      <w:r w:rsidRPr="00282395">
        <w:rPr>
          <w:rFonts w:ascii="ScalaSansPro-Regular" w:hAnsi="ScalaSansPro-Regular"/>
        </w:rPr>
        <w:t>a) wysokości wynagrodzenia, w przypadku zmiany stawki podatku VAT, w odniesieniu do tej części wynagrodzenia, której zmiana dotyczy,</w:t>
      </w:r>
    </w:p>
    <w:p w:rsidR="00282395" w:rsidRPr="00282395" w:rsidRDefault="00282395" w:rsidP="00282395">
      <w:pPr>
        <w:spacing w:before="60" w:after="60"/>
        <w:ind w:left="851" w:hanging="295"/>
        <w:jc w:val="both"/>
        <w:rPr>
          <w:rFonts w:ascii="ScalaSansPro-Regular" w:hAnsi="ScalaSansPro-Regular"/>
          <w:szCs w:val="20"/>
        </w:rPr>
      </w:pPr>
      <w:r w:rsidRPr="00282395">
        <w:rPr>
          <w:rFonts w:ascii="ScalaSansPro-Regular" w:hAnsi="ScalaSansPro-Regular"/>
          <w:szCs w:val="20"/>
        </w:rPr>
        <w:t xml:space="preserve">b) terminu realizacji przedmiotu zamówienia, przez okres równy okresowi trwania przeszkody, gdy jest ona spowodowana następstwem okoliczności leżących </w:t>
      </w:r>
      <w:r w:rsidRPr="00282395">
        <w:rPr>
          <w:rFonts w:ascii="ScalaSansPro-Regular" w:hAnsi="ScalaSansPro-Regular"/>
          <w:szCs w:val="20"/>
        </w:rPr>
        <w:br/>
        <w:t xml:space="preserve">po stronie Zamawiającego, </w:t>
      </w:r>
    </w:p>
    <w:p w:rsidR="00282395" w:rsidRPr="00282395" w:rsidRDefault="00282395" w:rsidP="00282395">
      <w:pPr>
        <w:spacing w:before="60" w:after="60"/>
        <w:ind w:left="851" w:hanging="295"/>
        <w:jc w:val="both"/>
        <w:rPr>
          <w:rFonts w:ascii="ScalaSansPro-Regular" w:hAnsi="ScalaSansPro-Regular"/>
          <w:szCs w:val="20"/>
        </w:rPr>
      </w:pPr>
      <w:r w:rsidRPr="00282395">
        <w:rPr>
          <w:rFonts w:ascii="ScalaSansPro-Regular" w:hAnsi="ScalaSansPro-Regular"/>
          <w:szCs w:val="20"/>
        </w:rPr>
        <w:t xml:space="preserve">c) części oferowanego asortymentu lub jego elementów, w przypadku gdy w okresie od złożenia oferty do realizacji zadania model/typ/wersja mebla jest niemożliwa do zrealizowania z uwagi na obiektywne okoliczności lub zmiana wynika z przyczyn leżących po stronie Zamawiającego.                                    </w:t>
      </w:r>
    </w:p>
    <w:p w:rsidR="00282395" w:rsidRPr="00282395" w:rsidRDefault="00282395" w:rsidP="00984733">
      <w:pPr>
        <w:numPr>
          <w:ilvl w:val="0"/>
          <w:numId w:val="30"/>
        </w:numPr>
        <w:spacing w:before="120" w:after="120"/>
        <w:jc w:val="both"/>
        <w:outlineLvl w:val="1"/>
        <w:rPr>
          <w:rFonts w:ascii="ScalaSansPro-Regular" w:hAnsi="ScalaSansPro-Regular"/>
          <w:bCs/>
          <w:iCs/>
          <w:color w:val="000000"/>
          <w:lang w:val="x-none" w:eastAsia="x-none"/>
        </w:rPr>
      </w:pPr>
      <w:r w:rsidRPr="00282395">
        <w:rPr>
          <w:rFonts w:ascii="ScalaSansPro-Regular" w:hAnsi="ScalaSansPro-Regular"/>
          <w:bCs/>
          <w:iCs/>
          <w:color w:val="000000"/>
          <w:lang w:val="x-none" w:eastAsia="x-none"/>
        </w:rPr>
        <w:t xml:space="preserve">W przypadku wystąpienia ww. okoliczności Wykonawca zawiadomi o tym niezwłocznie Zamawiającego i zaoferuje Zamawiającemu model/typ/wersję </w:t>
      </w:r>
      <w:r w:rsidRPr="00282395">
        <w:rPr>
          <w:rFonts w:ascii="ScalaSansPro-Regular" w:hAnsi="ScalaSansPro-Regular"/>
          <w:bCs/>
          <w:iCs/>
          <w:color w:val="000000"/>
          <w:lang w:eastAsia="x-none"/>
        </w:rPr>
        <w:t>mebla</w:t>
      </w:r>
      <w:r w:rsidRPr="00282395">
        <w:rPr>
          <w:rFonts w:ascii="ScalaSansPro-Regular" w:hAnsi="ScalaSansPro-Regular"/>
          <w:bCs/>
          <w:iCs/>
          <w:color w:val="000000"/>
          <w:lang w:val="x-none" w:eastAsia="x-none"/>
        </w:rPr>
        <w:br/>
        <w:t xml:space="preserve">o nie niższych od wskazanych w siwz parametrach/właściwościach/funkcjonalności, </w:t>
      </w:r>
      <w:r w:rsidRPr="00282395">
        <w:rPr>
          <w:rFonts w:ascii="ScalaSansPro-Regular" w:hAnsi="ScalaSansPro-Regular"/>
          <w:bCs/>
          <w:iCs/>
          <w:color w:val="000000"/>
          <w:lang w:eastAsia="x-none"/>
        </w:rPr>
        <w:br/>
      </w:r>
      <w:r w:rsidRPr="00282395">
        <w:rPr>
          <w:rFonts w:ascii="ScalaSansPro-Regular" w:hAnsi="ScalaSansPro-Regular"/>
          <w:bCs/>
          <w:iCs/>
          <w:color w:val="000000"/>
          <w:lang w:val="x-none" w:eastAsia="x-none"/>
        </w:rPr>
        <w:t>w tej samej cenie ofertowej.</w:t>
      </w:r>
    </w:p>
    <w:p w:rsidR="0077228A" w:rsidRPr="00282395" w:rsidRDefault="00282395" w:rsidP="00282395">
      <w:pPr>
        <w:numPr>
          <w:ilvl w:val="0"/>
          <w:numId w:val="30"/>
        </w:numPr>
        <w:tabs>
          <w:tab w:val="num" w:pos="680"/>
        </w:tabs>
        <w:spacing w:before="120" w:after="120"/>
        <w:jc w:val="both"/>
        <w:outlineLvl w:val="1"/>
        <w:rPr>
          <w:rFonts w:ascii="ScalaSansPro-Regular" w:hAnsi="ScalaSansPro-Regular"/>
          <w:bCs/>
          <w:iCs/>
          <w:color w:val="000000"/>
          <w:lang w:val="x-none" w:eastAsia="x-none"/>
        </w:rPr>
      </w:pPr>
      <w:r w:rsidRPr="00282395">
        <w:rPr>
          <w:rFonts w:ascii="ScalaSansPro-Regular" w:hAnsi="ScalaSansPro-Regular"/>
          <w:bCs/>
          <w:iCs/>
          <w:color w:val="000000"/>
          <w:lang w:val="x-none" w:eastAsia="x-none"/>
        </w:rPr>
        <w:t>Warunkiem dokonania zmian, o których mowa wyżej jest złożenie wniosku przez stronę inicjującą zamianę zawierającą: opis propo</w:t>
      </w:r>
      <w:r>
        <w:rPr>
          <w:rFonts w:ascii="ScalaSansPro-Regular" w:hAnsi="ScalaSansPro-Regular"/>
          <w:bCs/>
          <w:iCs/>
          <w:color w:val="000000"/>
          <w:lang w:val="x-none" w:eastAsia="x-none"/>
        </w:rPr>
        <w:t>zycji zmian, uzasadnienie zmia</w:t>
      </w:r>
      <w:r>
        <w:rPr>
          <w:rFonts w:ascii="ScalaSansPro-Regular" w:hAnsi="ScalaSansPro-Regular"/>
          <w:bCs/>
          <w:iCs/>
          <w:color w:val="000000"/>
          <w:lang w:eastAsia="x-none"/>
        </w:rPr>
        <w:t xml:space="preserve">ny. </w:t>
      </w:r>
    </w:p>
    <w:p w:rsidR="0077228A" w:rsidRPr="00261292" w:rsidRDefault="00261292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261292">
        <w:rPr>
          <w:rFonts w:ascii="ScalaSansPro-Regular" w:hAnsi="ScalaSansPro-Regular"/>
          <w:sz w:val="24"/>
          <w:szCs w:val="24"/>
        </w:rPr>
        <w:t>§ 12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Właściwym dla rozpoznania sporów wynikłych na tle realizacji niniejszej umowy jest sąd właściwy dla siedziby Zamawiającego. </w:t>
      </w:r>
    </w:p>
    <w:p w:rsidR="0077228A" w:rsidRPr="00261292" w:rsidRDefault="00261292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261292">
        <w:rPr>
          <w:rFonts w:ascii="ScalaSansPro-Regular" w:hAnsi="ScalaSansPro-Regular"/>
          <w:sz w:val="24"/>
          <w:szCs w:val="24"/>
        </w:rPr>
        <w:t>§ 13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W sprawach nie uregulowanych w niniejszej Umowie stosuje się przepisy Kodeksu Cywilnego i ustawy z dnia 29 stycznia 2004 roku Prawo Zamówień Publicznych </w:t>
      </w:r>
      <w:r w:rsidR="00261292"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>(Dz. U. z 2006 r. Nr 164, poz. 1163).</w:t>
      </w:r>
    </w:p>
    <w:p w:rsidR="0077228A" w:rsidRPr="00261292" w:rsidRDefault="00261292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>
        <w:rPr>
          <w:rFonts w:ascii="ScalaSansPro-Regular" w:hAnsi="ScalaSansPro-Regular"/>
          <w:b w:val="0"/>
          <w:sz w:val="24"/>
          <w:szCs w:val="24"/>
        </w:rPr>
        <w:tab/>
      </w:r>
      <w:r w:rsidR="0077228A" w:rsidRPr="00261292">
        <w:rPr>
          <w:rFonts w:ascii="ScalaSansPro-Regular" w:hAnsi="ScalaSansPro-Regular"/>
          <w:sz w:val="24"/>
          <w:szCs w:val="24"/>
        </w:rPr>
        <w:t>§ 14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  <w:r w:rsidRPr="0077228A">
        <w:rPr>
          <w:rFonts w:ascii="ScalaSansPro-Regular" w:hAnsi="ScalaSansPro-Regular"/>
          <w:b w:val="0"/>
          <w:sz w:val="24"/>
          <w:szCs w:val="24"/>
        </w:rPr>
        <w:t xml:space="preserve">Umowę sporządzono w dwóch jednobrzmiących egzemplarzach, po jednym dla każdej </w:t>
      </w:r>
      <w:r w:rsidR="00261292">
        <w:rPr>
          <w:rFonts w:ascii="ScalaSansPro-Regular" w:hAnsi="ScalaSansPro-Regular"/>
          <w:b w:val="0"/>
          <w:sz w:val="24"/>
          <w:szCs w:val="24"/>
        </w:rPr>
        <w:br/>
      </w:r>
      <w:r w:rsidRPr="0077228A">
        <w:rPr>
          <w:rFonts w:ascii="ScalaSansPro-Regular" w:hAnsi="ScalaSansPro-Regular"/>
          <w:b w:val="0"/>
          <w:sz w:val="24"/>
          <w:szCs w:val="24"/>
        </w:rPr>
        <w:t>ze Stron.</w:t>
      </w:r>
    </w:p>
    <w:p w:rsidR="0077228A" w:rsidRPr="00261292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sz w:val="24"/>
          <w:szCs w:val="24"/>
        </w:rPr>
      </w:pPr>
      <w:r w:rsidRPr="00261292">
        <w:rPr>
          <w:rFonts w:ascii="ScalaSansPro-Regular" w:hAnsi="ScalaSansPro-Regular"/>
          <w:sz w:val="24"/>
          <w:szCs w:val="24"/>
        </w:rPr>
        <w:t>Zamawiający</w:t>
      </w:r>
      <w:r w:rsidRPr="00261292">
        <w:rPr>
          <w:rFonts w:ascii="ScalaSansPro-Regular" w:hAnsi="ScalaSansPro-Regular"/>
          <w:sz w:val="24"/>
          <w:szCs w:val="24"/>
        </w:rPr>
        <w:tab/>
      </w:r>
      <w:r w:rsidRPr="00261292">
        <w:rPr>
          <w:rFonts w:ascii="ScalaSansPro-Regular" w:hAnsi="ScalaSansPro-Regular"/>
          <w:sz w:val="24"/>
          <w:szCs w:val="24"/>
        </w:rPr>
        <w:tab/>
      </w:r>
      <w:r w:rsidRPr="00261292">
        <w:rPr>
          <w:rFonts w:ascii="ScalaSansPro-Regular" w:hAnsi="ScalaSansPro-Regular"/>
          <w:sz w:val="24"/>
          <w:szCs w:val="24"/>
        </w:rPr>
        <w:tab/>
      </w:r>
      <w:r w:rsidRPr="00261292">
        <w:rPr>
          <w:rFonts w:ascii="ScalaSansPro-Regular" w:hAnsi="ScalaSansPro-Regular"/>
          <w:sz w:val="24"/>
          <w:szCs w:val="24"/>
        </w:rPr>
        <w:tab/>
      </w:r>
      <w:r w:rsidRPr="00261292">
        <w:rPr>
          <w:rFonts w:ascii="ScalaSansPro-Regular" w:hAnsi="ScalaSansPro-Regular"/>
          <w:sz w:val="24"/>
          <w:szCs w:val="24"/>
        </w:rPr>
        <w:tab/>
      </w:r>
      <w:r w:rsidRPr="00261292">
        <w:rPr>
          <w:rFonts w:ascii="ScalaSansPro-Regular" w:hAnsi="ScalaSansPro-Regular"/>
          <w:sz w:val="24"/>
          <w:szCs w:val="24"/>
        </w:rPr>
        <w:tab/>
      </w:r>
      <w:r w:rsidRPr="00261292">
        <w:rPr>
          <w:rFonts w:ascii="ScalaSansPro-Regular" w:hAnsi="ScalaSansPro-Regular"/>
          <w:sz w:val="24"/>
          <w:szCs w:val="24"/>
        </w:rPr>
        <w:tab/>
      </w:r>
      <w:r w:rsidRPr="00261292">
        <w:rPr>
          <w:rFonts w:ascii="ScalaSansPro-Regular" w:hAnsi="ScalaSansPro-Regular"/>
          <w:sz w:val="24"/>
          <w:szCs w:val="24"/>
        </w:rPr>
        <w:tab/>
      </w:r>
      <w:r w:rsidRPr="00261292">
        <w:rPr>
          <w:rFonts w:ascii="ScalaSansPro-Regular" w:hAnsi="ScalaSansPro-Regular"/>
          <w:sz w:val="24"/>
          <w:szCs w:val="24"/>
        </w:rPr>
        <w:tab/>
      </w:r>
      <w:r w:rsidRPr="00261292">
        <w:rPr>
          <w:rFonts w:ascii="ScalaSansPro-Regular" w:hAnsi="ScalaSansPro-Regular"/>
          <w:sz w:val="24"/>
          <w:szCs w:val="24"/>
        </w:rPr>
        <w:tab/>
        <w:t>Wykonawca</w:t>
      </w:r>
    </w:p>
    <w:p w:rsidR="0077228A" w:rsidRPr="0077228A" w:rsidRDefault="0077228A" w:rsidP="0077228A">
      <w:pPr>
        <w:pStyle w:val="Nagwek1"/>
        <w:tabs>
          <w:tab w:val="left" w:pos="142"/>
        </w:tabs>
        <w:rPr>
          <w:rFonts w:ascii="ScalaSansPro-Regular" w:hAnsi="ScalaSansPro-Regular"/>
          <w:b w:val="0"/>
          <w:sz w:val="24"/>
          <w:szCs w:val="24"/>
        </w:rPr>
      </w:pPr>
    </w:p>
    <w:p w:rsidR="0077228A" w:rsidRPr="0077228A" w:rsidRDefault="0077228A">
      <w:pPr>
        <w:pStyle w:val="Nagwek1"/>
        <w:tabs>
          <w:tab w:val="left" w:pos="142"/>
        </w:tabs>
        <w:jc w:val="center"/>
        <w:rPr>
          <w:rFonts w:ascii="ScalaSansPro-Regular" w:hAnsi="ScalaSansPro-Regular"/>
          <w:b w:val="0"/>
          <w:sz w:val="24"/>
          <w:szCs w:val="24"/>
        </w:rPr>
      </w:pPr>
    </w:p>
    <w:p w:rsidR="002F798A" w:rsidRPr="0077228A" w:rsidRDefault="002F798A">
      <w:pPr>
        <w:tabs>
          <w:tab w:val="left" w:pos="1620"/>
          <w:tab w:val="left" w:pos="6660"/>
        </w:tabs>
        <w:spacing w:line="360" w:lineRule="auto"/>
        <w:jc w:val="both"/>
        <w:rPr>
          <w:rFonts w:ascii="ScalaSansPro-Regular" w:hAnsi="ScalaSansPro-Regular"/>
          <w:vertAlign w:val="superscript"/>
        </w:rPr>
      </w:pPr>
    </w:p>
    <w:sectPr w:rsidR="002F798A" w:rsidRPr="007722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0E" w:rsidRDefault="00BE570E" w:rsidP="00B32207">
      <w:r>
        <w:separator/>
      </w:r>
    </w:p>
  </w:endnote>
  <w:endnote w:type="continuationSeparator" w:id="0">
    <w:p w:rsidR="00BE570E" w:rsidRDefault="00BE570E" w:rsidP="00B3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E" w:rsidRDefault="002C01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3F8F">
      <w:rPr>
        <w:noProof/>
      </w:rPr>
      <w:t>1</w:t>
    </w:r>
    <w:r>
      <w:fldChar w:fldCharType="end"/>
    </w:r>
  </w:p>
  <w:p w:rsidR="002C011E" w:rsidRDefault="002C01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0E" w:rsidRDefault="00BE570E" w:rsidP="00B32207">
      <w:r>
        <w:separator/>
      </w:r>
    </w:p>
  </w:footnote>
  <w:footnote w:type="continuationSeparator" w:id="0">
    <w:p w:rsidR="00BE570E" w:rsidRDefault="00BE570E" w:rsidP="00B3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3012A"/>
    <w:multiLevelType w:val="hybridMultilevel"/>
    <w:tmpl w:val="CA0002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F03C0"/>
    <w:multiLevelType w:val="hybridMultilevel"/>
    <w:tmpl w:val="B95804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F1405C"/>
    <w:multiLevelType w:val="hybridMultilevel"/>
    <w:tmpl w:val="21507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267D"/>
    <w:multiLevelType w:val="hybridMultilevel"/>
    <w:tmpl w:val="8DBA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C2089"/>
    <w:multiLevelType w:val="hybridMultilevel"/>
    <w:tmpl w:val="5D38CA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CD1BB2"/>
    <w:multiLevelType w:val="hybridMultilevel"/>
    <w:tmpl w:val="7AD6E6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831BC"/>
    <w:multiLevelType w:val="hybridMultilevel"/>
    <w:tmpl w:val="7770A8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A0C787C"/>
    <w:multiLevelType w:val="hybridMultilevel"/>
    <w:tmpl w:val="3258D5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D2D7BF5"/>
    <w:multiLevelType w:val="hybridMultilevel"/>
    <w:tmpl w:val="4FE8F0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F625E"/>
    <w:multiLevelType w:val="hybridMultilevel"/>
    <w:tmpl w:val="0E9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A11AF"/>
    <w:multiLevelType w:val="hybridMultilevel"/>
    <w:tmpl w:val="4F20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F74C8"/>
    <w:multiLevelType w:val="hybridMultilevel"/>
    <w:tmpl w:val="3258D5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C9179C"/>
    <w:multiLevelType w:val="hybridMultilevel"/>
    <w:tmpl w:val="C4E4F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774EC"/>
    <w:multiLevelType w:val="hybridMultilevel"/>
    <w:tmpl w:val="C1A0B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2B4BA8"/>
    <w:multiLevelType w:val="hybridMultilevel"/>
    <w:tmpl w:val="D682C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546865"/>
    <w:multiLevelType w:val="hybridMultilevel"/>
    <w:tmpl w:val="F0361234"/>
    <w:lvl w:ilvl="0" w:tplc="04150005">
      <w:start w:val="1"/>
      <w:numFmt w:val="bullet"/>
      <w:lvlText w:val=""/>
      <w:lvlJc w:val="left"/>
      <w:pPr>
        <w:ind w:left="-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</w:abstractNum>
  <w:abstractNum w:abstractNumId="26">
    <w:nsid w:val="6F4D1BA8"/>
    <w:multiLevelType w:val="hybridMultilevel"/>
    <w:tmpl w:val="4E6A9D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0861283"/>
    <w:multiLevelType w:val="hybridMultilevel"/>
    <w:tmpl w:val="9F3E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A0286"/>
    <w:multiLevelType w:val="hybridMultilevel"/>
    <w:tmpl w:val="F7A8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C010D2C"/>
    <w:multiLevelType w:val="hybridMultilevel"/>
    <w:tmpl w:val="523A15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0"/>
  </w:num>
  <w:num w:numId="20">
    <w:abstractNumId w:val="28"/>
  </w:num>
  <w:num w:numId="21">
    <w:abstractNumId w:val="26"/>
  </w:num>
  <w:num w:numId="22">
    <w:abstractNumId w:val="2"/>
  </w:num>
  <w:num w:numId="23">
    <w:abstractNumId w:val="21"/>
  </w:num>
  <w:num w:numId="24">
    <w:abstractNumId w:val="15"/>
  </w:num>
  <w:num w:numId="25">
    <w:abstractNumId w:val="30"/>
  </w:num>
  <w:num w:numId="26">
    <w:abstractNumId w:val="24"/>
  </w:num>
  <w:num w:numId="27">
    <w:abstractNumId w:val="22"/>
  </w:num>
  <w:num w:numId="28">
    <w:abstractNumId w:val="12"/>
  </w:num>
  <w:num w:numId="29">
    <w:abstractNumId w:val="4"/>
  </w:num>
  <w:num w:numId="30">
    <w:abstractNumId w:val="7"/>
  </w:num>
  <w:num w:numId="31">
    <w:abstractNumId w:val="25"/>
  </w:num>
  <w:num w:numId="32">
    <w:abstractNumId w:val="8"/>
  </w:num>
  <w:num w:numId="33">
    <w:abstractNumId w:val="17"/>
  </w:num>
  <w:num w:numId="34">
    <w:abstractNumId w:val="6"/>
  </w:num>
  <w:num w:numId="35">
    <w:abstractNumId w:val="19"/>
  </w:num>
  <w:num w:numId="36">
    <w:abstractNumId w:val="5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0A"/>
    <w:rsid w:val="00074017"/>
    <w:rsid w:val="000A53DC"/>
    <w:rsid w:val="0013608C"/>
    <w:rsid w:val="00187BC7"/>
    <w:rsid w:val="00203486"/>
    <w:rsid w:val="0022431F"/>
    <w:rsid w:val="00261292"/>
    <w:rsid w:val="00282395"/>
    <w:rsid w:val="002C011E"/>
    <w:rsid w:val="002E1C49"/>
    <w:rsid w:val="002F798A"/>
    <w:rsid w:val="003424F2"/>
    <w:rsid w:val="0039638F"/>
    <w:rsid w:val="00411FD4"/>
    <w:rsid w:val="004D0BD1"/>
    <w:rsid w:val="004E4F1E"/>
    <w:rsid w:val="004E5397"/>
    <w:rsid w:val="005742D9"/>
    <w:rsid w:val="005B12F0"/>
    <w:rsid w:val="0062188A"/>
    <w:rsid w:val="006338C3"/>
    <w:rsid w:val="006C2DD0"/>
    <w:rsid w:val="00730768"/>
    <w:rsid w:val="0074606C"/>
    <w:rsid w:val="0077228A"/>
    <w:rsid w:val="0085649B"/>
    <w:rsid w:val="00865358"/>
    <w:rsid w:val="008A0D22"/>
    <w:rsid w:val="008C243A"/>
    <w:rsid w:val="008C45E0"/>
    <w:rsid w:val="00913C36"/>
    <w:rsid w:val="00975B6F"/>
    <w:rsid w:val="00984733"/>
    <w:rsid w:val="009952E6"/>
    <w:rsid w:val="009A5B51"/>
    <w:rsid w:val="009D7C13"/>
    <w:rsid w:val="00A524CC"/>
    <w:rsid w:val="00A53280"/>
    <w:rsid w:val="00B302B7"/>
    <w:rsid w:val="00B32207"/>
    <w:rsid w:val="00B43CB7"/>
    <w:rsid w:val="00B7651F"/>
    <w:rsid w:val="00B9390E"/>
    <w:rsid w:val="00BE570E"/>
    <w:rsid w:val="00BF0240"/>
    <w:rsid w:val="00BF17C6"/>
    <w:rsid w:val="00C1230A"/>
    <w:rsid w:val="00C73B83"/>
    <w:rsid w:val="00CB3F8F"/>
    <w:rsid w:val="00D96F3F"/>
    <w:rsid w:val="00DC0C85"/>
    <w:rsid w:val="00DE63B3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11F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B322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2207"/>
    <w:rPr>
      <w:sz w:val="24"/>
      <w:szCs w:val="24"/>
    </w:rPr>
  </w:style>
  <w:style w:type="character" w:customStyle="1" w:styleId="Nagwek2Znak">
    <w:name w:val="Nagłówek 2 Znak"/>
    <w:link w:val="Nagwek2"/>
    <w:rsid w:val="00411F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Znak">
    <w:name w:val="Nagłówek Znak"/>
    <w:link w:val="Nagwek"/>
    <w:uiPriority w:val="99"/>
    <w:rsid w:val="002C011E"/>
  </w:style>
  <w:style w:type="paragraph" w:customStyle="1" w:styleId="pkt">
    <w:name w:val="pkt"/>
    <w:basedOn w:val="Normalny"/>
    <w:rsid w:val="00282395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11F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B322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2207"/>
    <w:rPr>
      <w:sz w:val="24"/>
      <w:szCs w:val="24"/>
    </w:rPr>
  </w:style>
  <w:style w:type="character" w:customStyle="1" w:styleId="Nagwek2Znak">
    <w:name w:val="Nagłówek 2 Znak"/>
    <w:link w:val="Nagwek2"/>
    <w:rsid w:val="00411F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Znak">
    <w:name w:val="Nagłówek Znak"/>
    <w:link w:val="Nagwek"/>
    <w:uiPriority w:val="99"/>
    <w:rsid w:val="002C011E"/>
  </w:style>
  <w:style w:type="paragraph" w:customStyle="1" w:styleId="pkt">
    <w:name w:val="pkt"/>
    <w:basedOn w:val="Normalny"/>
    <w:rsid w:val="00282395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Wioleta Płocharczyk</dc:creator>
  <cp:lastModifiedBy>Dominika Kandziora</cp:lastModifiedBy>
  <cp:revision>2</cp:revision>
  <cp:lastPrinted>1900-12-31T23:00:00Z</cp:lastPrinted>
  <dcterms:created xsi:type="dcterms:W3CDTF">2015-03-10T09:07:00Z</dcterms:created>
  <dcterms:modified xsi:type="dcterms:W3CDTF">2015-03-10T09:07:00Z</dcterms:modified>
</cp:coreProperties>
</file>