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71" w:rsidRDefault="00AD4D80" w:rsidP="00CD24AD">
      <w:pPr>
        <w:spacing w:after="0" w:line="240" w:lineRule="auto"/>
        <w:rPr>
          <w:rFonts w:ascii="ScalaSansPro-Regular" w:hAnsi="ScalaSansPro-Regular"/>
        </w:rPr>
      </w:pPr>
      <w:r w:rsidRPr="00AD4D80">
        <w:rPr>
          <w:rFonts w:ascii="ScalaSansPro-Regular" w:hAnsi="ScalaSansPro-Regular"/>
        </w:rPr>
        <w:t>Zapotrzebowanie na pracownika w Dziekanacie Wydziału Artystycznego</w:t>
      </w:r>
    </w:p>
    <w:p w:rsidR="00CD24AD" w:rsidRPr="00AD4D80" w:rsidRDefault="00CD24AD" w:rsidP="00CD24AD">
      <w:pPr>
        <w:spacing w:after="0" w:line="240" w:lineRule="auto"/>
        <w:rPr>
          <w:rFonts w:ascii="ScalaSansPro-Regular" w:hAnsi="ScalaSansPro-Regular"/>
        </w:rPr>
      </w:pPr>
    </w:p>
    <w:p w:rsidR="00AD4D80" w:rsidRPr="00AD4D80" w:rsidRDefault="00AD4D80" w:rsidP="00CD24AD">
      <w:pPr>
        <w:spacing w:after="0" w:line="240" w:lineRule="auto"/>
        <w:rPr>
          <w:rFonts w:ascii="ScalaSansPro-Regular" w:hAnsi="ScalaSansPro-Regular"/>
        </w:rPr>
      </w:pPr>
      <w:r w:rsidRPr="00AD4D80">
        <w:rPr>
          <w:rFonts w:ascii="ScalaSansPro-Regular" w:hAnsi="ScalaSansPro-Regular"/>
        </w:rPr>
        <w:t xml:space="preserve">Stanowisko :  </w:t>
      </w:r>
      <w:r w:rsidR="00CD24AD">
        <w:rPr>
          <w:rFonts w:ascii="ScalaSansPro-Regular" w:hAnsi="ScalaSansPro-Regular"/>
        </w:rPr>
        <w:t xml:space="preserve">    </w:t>
      </w:r>
      <w:r w:rsidRPr="00AD4D80">
        <w:rPr>
          <w:rFonts w:ascii="ScalaSansPro-Regular" w:hAnsi="ScalaSansPro-Regular"/>
          <w:b/>
        </w:rPr>
        <w:t>samodzielny referent</w:t>
      </w:r>
    </w:p>
    <w:p w:rsidR="00AD4D80" w:rsidRPr="00AD4D80" w:rsidRDefault="00AD4D80" w:rsidP="00CD24AD">
      <w:pPr>
        <w:spacing w:after="0" w:line="240" w:lineRule="auto"/>
        <w:rPr>
          <w:rFonts w:ascii="ScalaSansPro-Regular" w:hAnsi="ScalaSansPro-Regular"/>
        </w:rPr>
      </w:pPr>
      <w:r w:rsidRPr="00AD4D80">
        <w:rPr>
          <w:rFonts w:ascii="ScalaSansPro-Regular" w:hAnsi="ScalaSansPro-Regular"/>
        </w:rPr>
        <w:t xml:space="preserve">Rodzaj zatrudnienia : </w:t>
      </w:r>
      <w:r w:rsidR="00CD24AD">
        <w:rPr>
          <w:rFonts w:ascii="ScalaSansPro-Regular" w:hAnsi="ScalaSansPro-Regular"/>
        </w:rPr>
        <w:t xml:space="preserve">    </w:t>
      </w:r>
      <w:r w:rsidRPr="00AD4D80">
        <w:rPr>
          <w:rFonts w:ascii="ScalaSansPro-Regular" w:hAnsi="ScalaSansPro-Regular"/>
          <w:b/>
        </w:rPr>
        <w:t>umowa o pracę</w:t>
      </w:r>
    </w:p>
    <w:p w:rsidR="00AD4D80" w:rsidRDefault="00AD4D80" w:rsidP="00CD24AD">
      <w:pPr>
        <w:spacing w:after="0" w:line="240" w:lineRule="auto"/>
        <w:rPr>
          <w:rFonts w:ascii="ScalaSansPro-Regular" w:hAnsi="ScalaSansPro-Regular"/>
          <w:b/>
        </w:rPr>
      </w:pPr>
      <w:r w:rsidRPr="00AD4D80">
        <w:rPr>
          <w:rFonts w:ascii="ScalaSansPro-Regular" w:hAnsi="ScalaSansPro-Regular"/>
        </w:rPr>
        <w:t xml:space="preserve">Wymiar etatu : </w:t>
      </w:r>
      <w:r w:rsidR="00CD24AD">
        <w:rPr>
          <w:rFonts w:ascii="ScalaSansPro-Regular" w:hAnsi="ScalaSansPro-Regular"/>
        </w:rPr>
        <w:t xml:space="preserve">    </w:t>
      </w:r>
      <w:r w:rsidRPr="00AD4D80">
        <w:rPr>
          <w:rFonts w:ascii="ScalaSansPro-Regular" w:hAnsi="ScalaSansPro-Regular"/>
        </w:rPr>
        <w:t xml:space="preserve">  </w:t>
      </w:r>
      <w:r w:rsidRPr="00AD4D80">
        <w:rPr>
          <w:rFonts w:ascii="ScalaSansPro-Regular" w:hAnsi="ScalaSansPro-Regular"/>
          <w:b/>
        </w:rPr>
        <w:t>¾ etatu</w:t>
      </w:r>
    </w:p>
    <w:p w:rsidR="00CD24AD" w:rsidRPr="00AD4D80" w:rsidRDefault="00CD24AD" w:rsidP="00CD24AD">
      <w:pPr>
        <w:spacing w:after="0" w:line="240" w:lineRule="auto"/>
        <w:rPr>
          <w:rFonts w:ascii="ScalaSansPro-Regular" w:hAnsi="ScalaSansPro-Regular"/>
          <w:b/>
        </w:rPr>
      </w:pPr>
    </w:p>
    <w:p w:rsidR="00AD4D80" w:rsidRPr="00AD4D80" w:rsidRDefault="00AD4D80" w:rsidP="00CD24AD">
      <w:pPr>
        <w:spacing w:after="0" w:line="240" w:lineRule="auto"/>
        <w:rPr>
          <w:rFonts w:ascii="ScalaSansPro-Regular" w:hAnsi="ScalaSansPro-Regular"/>
          <w:b/>
        </w:rPr>
      </w:pPr>
      <w:r w:rsidRPr="00AD4D80">
        <w:rPr>
          <w:rFonts w:ascii="ScalaSansPro-Regular" w:hAnsi="ScalaSansPro-Regular"/>
          <w:b/>
        </w:rPr>
        <w:t>Wymagane kwalifikacje i umiejętności :</w:t>
      </w:r>
    </w:p>
    <w:p w:rsidR="00AD4D80" w:rsidRPr="00AD4D80" w:rsidRDefault="00AD4D80" w:rsidP="00CD24AD">
      <w:pPr>
        <w:spacing w:after="0" w:line="240" w:lineRule="auto"/>
        <w:rPr>
          <w:rFonts w:ascii="ScalaSansPro-Regular" w:hAnsi="ScalaSansPro-Regular"/>
        </w:rPr>
      </w:pPr>
      <w:r w:rsidRPr="00AD4D80">
        <w:rPr>
          <w:rFonts w:ascii="ScalaSansPro-Regular" w:hAnsi="ScalaSansPro-Regular"/>
        </w:rPr>
        <w:t>- wykształcenie wyższe,</w:t>
      </w:r>
    </w:p>
    <w:p w:rsidR="00AD4D80" w:rsidRPr="00AD4D80" w:rsidRDefault="00AD4D80" w:rsidP="00CD24AD">
      <w:pPr>
        <w:spacing w:after="0" w:line="240" w:lineRule="auto"/>
        <w:rPr>
          <w:rFonts w:ascii="ScalaSansPro-Regular" w:hAnsi="ScalaSansPro-Regular"/>
        </w:rPr>
      </w:pPr>
      <w:r w:rsidRPr="00AD4D80">
        <w:rPr>
          <w:rFonts w:ascii="ScalaSansPro-Regular" w:hAnsi="ScalaSansPro-Regular"/>
        </w:rPr>
        <w:t>- znajomość języka obcego na poziomie komunikatywnym,</w:t>
      </w:r>
    </w:p>
    <w:p w:rsidR="00AD4D80" w:rsidRPr="00AD4D80" w:rsidRDefault="00AD4D80" w:rsidP="00CD24AD">
      <w:pPr>
        <w:spacing w:after="0" w:line="240" w:lineRule="auto"/>
        <w:rPr>
          <w:rFonts w:ascii="ScalaSansPro-Regular" w:hAnsi="ScalaSansPro-Regular"/>
        </w:rPr>
      </w:pPr>
      <w:r w:rsidRPr="00AD4D80">
        <w:rPr>
          <w:rFonts w:ascii="ScalaSansPro-Regular" w:hAnsi="ScalaSansPro-Regular"/>
        </w:rPr>
        <w:t>- biegła obsługa komputera</w:t>
      </w:r>
      <w:r w:rsidR="00CD24AD">
        <w:rPr>
          <w:rFonts w:ascii="ScalaSansPro-Regular" w:hAnsi="ScalaSansPro-Regular"/>
        </w:rPr>
        <w:t>,</w:t>
      </w:r>
    </w:p>
    <w:p w:rsidR="00AD4D80" w:rsidRPr="00AD4D80" w:rsidRDefault="00AD4D80" w:rsidP="00CD24AD">
      <w:pPr>
        <w:spacing w:after="0" w:line="240" w:lineRule="auto"/>
        <w:rPr>
          <w:rFonts w:ascii="ScalaSansPro-Regular" w:hAnsi="ScalaSansPro-Regular"/>
        </w:rPr>
      </w:pPr>
      <w:r w:rsidRPr="00AD4D80">
        <w:rPr>
          <w:rFonts w:ascii="ScalaSansPro-Regular" w:hAnsi="ScalaSansPro-Regular"/>
        </w:rPr>
        <w:t>- mile widziane doświadczenie w pracy na stanowisku administracyjnym.</w:t>
      </w:r>
    </w:p>
    <w:p w:rsidR="00AD4D80" w:rsidRPr="00AD4D80" w:rsidRDefault="00AD4D80" w:rsidP="00CD24AD">
      <w:pPr>
        <w:spacing w:after="0" w:line="240" w:lineRule="auto"/>
        <w:rPr>
          <w:rFonts w:ascii="ScalaSansPro-Regular" w:hAnsi="ScalaSansPro-Regular"/>
          <w:b/>
        </w:rPr>
      </w:pPr>
    </w:p>
    <w:p w:rsidR="00AD4D80" w:rsidRPr="00AD4D80" w:rsidRDefault="00AD4D80" w:rsidP="00CD24AD">
      <w:pPr>
        <w:spacing w:after="0" w:line="240" w:lineRule="auto"/>
        <w:rPr>
          <w:rFonts w:ascii="ScalaSansPro-Regular" w:hAnsi="ScalaSansPro-Regular"/>
          <w:b/>
        </w:rPr>
      </w:pPr>
      <w:r w:rsidRPr="00AD4D80">
        <w:rPr>
          <w:rFonts w:ascii="ScalaSansPro-Regular" w:hAnsi="ScalaSansPro-Regular"/>
          <w:b/>
        </w:rPr>
        <w:t>Zakres zadań na stanowisku samodzielnego referenta w Dziekanacie Wydziału Artystycznego:</w:t>
      </w:r>
    </w:p>
    <w:p w:rsidR="00AD4D80" w:rsidRPr="00AD4D80" w:rsidRDefault="00AD4D80" w:rsidP="00CD24AD">
      <w:pPr>
        <w:spacing w:after="0" w:line="240" w:lineRule="auto"/>
        <w:rPr>
          <w:rFonts w:ascii="ScalaSansPro-Regular" w:hAnsi="ScalaSansPro-Regular"/>
        </w:rPr>
      </w:pPr>
      <w:r w:rsidRPr="00AD4D80">
        <w:rPr>
          <w:rFonts w:ascii="ScalaSansPro-Regular" w:hAnsi="ScalaSansPro-Regular"/>
        </w:rPr>
        <w:t>- obsługa sekretarska Dziekana i Rady Wydziału,</w:t>
      </w:r>
    </w:p>
    <w:p w:rsidR="00AD4D80" w:rsidRPr="00AD4D80" w:rsidRDefault="00AD4D80" w:rsidP="00CD24AD">
      <w:pPr>
        <w:spacing w:after="0" w:line="240" w:lineRule="auto"/>
        <w:rPr>
          <w:rFonts w:ascii="ScalaSansPro-Regular" w:hAnsi="ScalaSansPro-Regular"/>
        </w:rPr>
      </w:pPr>
      <w:r w:rsidRPr="00AD4D80">
        <w:rPr>
          <w:rFonts w:ascii="ScalaSansPro-Regular" w:hAnsi="ScalaSansPro-Regular"/>
        </w:rPr>
        <w:t>- prowadzenie ewidencji studentów,</w:t>
      </w:r>
    </w:p>
    <w:p w:rsidR="00AD4D80" w:rsidRPr="00AD4D80" w:rsidRDefault="00AD4D80" w:rsidP="00CD24AD">
      <w:pPr>
        <w:spacing w:after="0" w:line="240" w:lineRule="auto"/>
        <w:rPr>
          <w:rFonts w:ascii="ScalaSansPro-Regular" w:hAnsi="ScalaSansPro-Regular"/>
        </w:rPr>
      </w:pPr>
      <w:r w:rsidRPr="00AD4D80">
        <w:rPr>
          <w:rFonts w:ascii="ScalaSansPro-Regular" w:hAnsi="ScalaSansPro-Regular"/>
        </w:rPr>
        <w:t>- załatwianie spraw studenckich,</w:t>
      </w:r>
    </w:p>
    <w:p w:rsidR="00AD4D80" w:rsidRPr="00AD4D80" w:rsidRDefault="00AD4D80" w:rsidP="00CD24AD">
      <w:pPr>
        <w:spacing w:after="0" w:line="240" w:lineRule="auto"/>
        <w:rPr>
          <w:rFonts w:ascii="ScalaSansPro-Regular" w:hAnsi="ScalaSansPro-Regular"/>
        </w:rPr>
      </w:pPr>
      <w:r w:rsidRPr="00AD4D80">
        <w:rPr>
          <w:rFonts w:ascii="ScalaSansPro-Regular" w:hAnsi="ScalaSansPro-Regular"/>
        </w:rPr>
        <w:t>- prowadzenie dokumentacji związanej z sesjami egzaminacyjnymi,</w:t>
      </w:r>
    </w:p>
    <w:p w:rsidR="00AD4D80" w:rsidRPr="00AD4D80" w:rsidRDefault="00AD4D80" w:rsidP="00CD24AD">
      <w:pPr>
        <w:spacing w:after="0" w:line="240" w:lineRule="auto"/>
        <w:rPr>
          <w:rFonts w:ascii="ScalaSansPro-Regular" w:hAnsi="ScalaSansPro-Regular"/>
        </w:rPr>
      </w:pPr>
      <w:r w:rsidRPr="00AD4D80">
        <w:rPr>
          <w:rFonts w:ascii="ScalaSansPro-Regular" w:hAnsi="ScalaSansPro-Regular"/>
        </w:rPr>
        <w:t>- organizacja oraz prowadzenie ewidencji plenerów,</w:t>
      </w:r>
    </w:p>
    <w:p w:rsidR="00AD4D80" w:rsidRPr="00AD4D80" w:rsidRDefault="00AD4D80" w:rsidP="00CD24AD">
      <w:pPr>
        <w:spacing w:after="0" w:line="240" w:lineRule="auto"/>
        <w:rPr>
          <w:rFonts w:ascii="ScalaSansPro-Regular" w:hAnsi="ScalaSansPro-Regular"/>
        </w:rPr>
      </w:pPr>
      <w:r w:rsidRPr="00AD4D80">
        <w:rPr>
          <w:rFonts w:ascii="ScalaSansPro-Regular" w:hAnsi="ScalaSansPro-Regular"/>
        </w:rPr>
        <w:t xml:space="preserve">- obsługa programu Dziekanat oraz </w:t>
      </w:r>
      <w:proofErr w:type="spellStart"/>
      <w:r w:rsidRPr="00AD4D80">
        <w:rPr>
          <w:rFonts w:ascii="ScalaSansPro-Regular" w:hAnsi="ScalaSansPro-Regular"/>
        </w:rPr>
        <w:t>C</w:t>
      </w:r>
      <w:r w:rsidRPr="00AD4D80">
        <w:rPr>
          <w:rFonts w:ascii="ScalaSansPro-Regular" w:hAnsi="ScalaSansPro-Regular"/>
        </w:rPr>
        <w:t>ogisoft</w:t>
      </w:r>
      <w:proofErr w:type="spellEnd"/>
      <w:r w:rsidR="00CD24AD">
        <w:rPr>
          <w:rFonts w:ascii="ScalaSansPro-Regular" w:hAnsi="ScalaSansPro-Regular"/>
        </w:rPr>
        <w:t>.</w:t>
      </w:r>
    </w:p>
    <w:p w:rsidR="00AD4D80" w:rsidRPr="00AD4D80" w:rsidRDefault="00AD4D80" w:rsidP="00CD24AD">
      <w:pPr>
        <w:spacing w:after="0" w:line="240" w:lineRule="auto"/>
        <w:rPr>
          <w:rFonts w:ascii="ScalaSansPro-Regular" w:hAnsi="ScalaSansPro-Regular"/>
          <w:b/>
        </w:rPr>
      </w:pPr>
    </w:p>
    <w:p w:rsidR="00AD4D80" w:rsidRDefault="00CD24AD" w:rsidP="00CD24AD">
      <w:pPr>
        <w:spacing w:after="0" w:line="240" w:lineRule="auto"/>
      </w:pPr>
      <w:r>
        <w:t xml:space="preserve">Oferty należy składać do Działu Spraw Pracowniczych, Katowice ul Raciborska 37 p. 013, lub drogą elektroniczną na adres : </w:t>
      </w:r>
      <w:hyperlink r:id="rId5" w:history="1">
        <w:r w:rsidRPr="00BE1517">
          <w:rPr>
            <w:rStyle w:val="Hipercze"/>
          </w:rPr>
          <w:t>mradziwill@asp.katowice.pl</w:t>
        </w:r>
      </w:hyperlink>
    </w:p>
    <w:p w:rsidR="00CD24AD" w:rsidRDefault="00CD24AD" w:rsidP="00CD24AD">
      <w:pPr>
        <w:spacing w:after="0" w:line="240" w:lineRule="auto"/>
      </w:pPr>
      <w:r>
        <w:t>Termin składania ofert – do dnia</w:t>
      </w:r>
      <w:r w:rsidR="00DE711B">
        <w:t xml:space="preserve"> 31 sierpnia 2012 r.</w:t>
      </w:r>
      <w:bookmarkStart w:id="0" w:name="_GoBack"/>
      <w:bookmarkEnd w:id="0"/>
    </w:p>
    <w:sectPr w:rsidR="00CD2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80"/>
    <w:rsid w:val="005B7F71"/>
    <w:rsid w:val="00AD4D80"/>
    <w:rsid w:val="00CD24AD"/>
    <w:rsid w:val="00D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24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2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adziwill@asp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Radziwiłł</dc:creator>
  <cp:lastModifiedBy>Maria Radziwiłł</cp:lastModifiedBy>
  <cp:revision>1</cp:revision>
  <dcterms:created xsi:type="dcterms:W3CDTF">2012-08-16T12:03:00Z</dcterms:created>
  <dcterms:modified xsi:type="dcterms:W3CDTF">2012-08-16T12:33:00Z</dcterms:modified>
</cp:coreProperties>
</file>