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87" w:rsidRPr="005F18FD" w:rsidRDefault="00544269" w:rsidP="00544269">
      <w:pPr>
        <w:outlineLvl w:val="0"/>
        <w:rPr>
          <w:rFonts w:ascii="ScalaSansPro-Regular" w:hAnsi="ScalaSansPro-Regular"/>
        </w:rPr>
      </w:pPr>
      <w:r w:rsidRPr="005F18FD">
        <w:rPr>
          <w:rFonts w:ascii="ScalaSansPro-Regular" w:hAnsi="ScalaSansPro-Regular"/>
        </w:rPr>
        <w:t>Załącznik nr 1</w:t>
      </w:r>
    </w:p>
    <w:p w:rsidR="001E5B87" w:rsidRPr="004B5F15" w:rsidRDefault="001E5B87" w:rsidP="001E5B87">
      <w:pPr>
        <w:rPr>
          <w:rFonts w:ascii="ScalaSansPro-Regular" w:hAnsi="ScalaSansPro-Regular"/>
          <w:sz w:val="20"/>
          <w:szCs w:val="20"/>
        </w:rPr>
      </w:pPr>
    </w:p>
    <w:p w:rsidR="001E5B87" w:rsidRPr="004B5F15" w:rsidRDefault="001E5B87" w:rsidP="001E5B87">
      <w:pPr>
        <w:rPr>
          <w:rFonts w:ascii="ScalaSansPro-Regular" w:hAnsi="ScalaSansPro-Regular"/>
          <w:sz w:val="20"/>
          <w:szCs w:val="20"/>
        </w:rPr>
      </w:pPr>
    </w:p>
    <w:tbl>
      <w:tblPr>
        <w:tblW w:w="92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134"/>
        <w:gridCol w:w="3119"/>
        <w:gridCol w:w="1701"/>
        <w:gridCol w:w="2126"/>
        <w:gridCol w:w="653"/>
      </w:tblGrid>
      <w:tr w:rsidR="00544269" w:rsidRPr="004B5F15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69" w:rsidRPr="005F18FD" w:rsidRDefault="00544269" w:rsidP="00392F72">
            <w:pPr>
              <w:rPr>
                <w:rFonts w:ascii="ScalaSansPro-Regular" w:hAnsi="ScalaSansPro-Regul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69" w:rsidRPr="005F18FD" w:rsidRDefault="00544269" w:rsidP="00392F72">
            <w:pPr>
              <w:rPr>
                <w:rFonts w:ascii="ScalaSansPro-Regular" w:hAnsi="ScalaSansPro-Regular"/>
              </w:rPr>
            </w:pPr>
            <w:r w:rsidRPr="005F18FD">
              <w:rPr>
                <w:rFonts w:ascii="ScalaSansPro-Regular" w:hAnsi="ScalaSansPro-Regular"/>
              </w:rPr>
              <w:t>Autor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69" w:rsidRPr="005F18FD" w:rsidRDefault="00544269" w:rsidP="00392F72">
            <w:pPr>
              <w:jc w:val="both"/>
              <w:rPr>
                <w:rFonts w:ascii="ScalaSansPro-Regular" w:hAnsi="ScalaSansPro-Regular"/>
              </w:rPr>
            </w:pPr>
            <w:r w:rsidRPr="005F18FD">
              <w:rPr>
                <w:rFonts w:ascii="ScalaSansPro-Regular" w:hAnsi="ScalaSansPro-Regular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69" w:rsidRPr="005F18FD" w:rsidRDefault="00544269" w:rsidP="00544269">
            <w:pPr>
              <w:jc w:val="both"/>
              <w:rPr>
                <w:rFonts w:ascii="ScalaSansPro-Regular" w:hAnsi="ScalaSansPro-Regular"/>
              </w:rPr>
            </w:pPr>
            <w:r w:rsidRPr="005F18FD">
              <w:rPr>
                <w:rFonts w:ascii="ScalaSansPro-Regular" w:hAnsi="ScalaSansPro-Regular"/>
              </w:rPr>
              <w:t>ISBN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69" w:rsidRPr="005F18FD" w:rsidRDefault="00544269" w:rsidP="00392F72">
            <w:pPr>
              <w:rPr>
                <w:rFonts w:ascii="ScalaSansPro-Regular" w:hAnsi="ScalaSansPro-Regular"/>
              </w:rPr>
            </w:pPr>
            <w:r w:rsidRPr="005F18FD">
              <w:rPr>
                <w:rFonts w:ascii="ScalaSansPro-Regular" w:hAnsi="ScalaSansPro-Regular"/>
              </w:rPr>
              <w:t>Status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69" w:rsidRPr="005F18FD" w:rsidRDefault="00544269" w:rsidP="00392F72">
            <w:pPr>
              <w:rPr>
                <w:rFonts w:ascii="ScalaSansPro-Regular" w:hAnsi="ScalaSansPro-Regular"/>
              </w:rPr>
            </w:pPr>
            <w:r w:rsidRPr="005F18FD">
              <w:rPr>
                <w:rFonts w:ascii="ScalaSansPro-Regular" w:hAnsi="ScalaSansPro-Regular"/>
              </w:rPr>
              <w:t>Ilość</w:t>
            </w:r>
            <w:r w:rsidR="005F18FD">
              <w:rPr>
                <w:rFonts w:ascii="ScalaSansPro-Regular" w:hAnsi="ScalaSansPro-Regular"/>
              </w:rPr>
              <w:t xml:space="preserve"> 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E15AD1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Fonts w:ascii="ScalaSansPro-Regular" w:hAnsi="ScalaSansPro-Regular" w:cs="Calibri"/>
                <w:bCs/>
                <w:sz w:val="22"/>
                <w:szCs w:val="22"/>
                <w:lang w:val="en-US"/>
              </w:rPr>
              <w:t>Burk Pariah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E15AD1">
            <w:pPr>
              <w:rPr>
                <w:rFonts w:ascii="ScalaSansPro-Regular" w:hAnsi="ScalaSansPro-Regular" w:cs="Calibri"/>
                <w:bCs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Cs/>
                <w:sz w:val="22"/>
                <w:szCs w:val="22"/>
                <w:lang w:val="en-US"/>
              </w:rPr>
              <w:t>ePublishing with inDesign CS6: Design and produce digital publication for [...]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E15AD1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Style w:val="a-size-base"/>
                <w:rFonts w:ascii="ScalaSansPro-Regular" w:hAnsi="ScalaSansPro-Regular"/>
                <w:sz w:val="22"/>
                <w:szCs w:val="22"/>
              </w:rPr>
              <w:t>978-1118305591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200428" w:rsidP="00B2627C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3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2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Sandee Cohen, Diane Burns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pStyle w:val="Nagwek1"/>
              <w:rPr>
                <w:rFonts w:ascii="ScalaSansPro-Regular" w:hAnsi="ScalaSansPro-Regular" w:cs="Calibri"/>
                <w:b w:val="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 w:val="0"/>
                <w:sz w:val="22"/>
                <w:szCs w:val="22"/>
                <w:lang w:val="en-US"/>
              </w:rPr>
              <w:t>Digital Publishing with Adobe InDesign CC: Moving Beyond Print to Digital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92F72">
            <w:pPr>
              <w:pStyle w:val="Nagwek1"/>
              <w:rPr>
                <w:rFonts w:ascii="ScalaSansPro-Regular" w:hAnsi="ScalaSansPro-Regular" w:cs="Calibri"/>
                <w:b w:val="0"/>
                <w:sz w:val="22"/>
                <w:szCs w:val="22"/>
                <w:lang w:val="en-US"/>
              </w:rPr>
            </w:pPr>
            <w:r w:rsidRPr="005F18FD">
              <w:rPr>
                <w:rStyle w:val="a-size-base"/>
                <w:rFonts w:ascii="ScalaSansPro-Regular" w:hAnsi="ScalaSansPro-Regular"/>
                <w:b w:val="0"/>
                <w:sz w:val="22"/>
                <w:szCs w:val="22"/>
              </w:rPr>
              <w:t>978-0133930160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BD3A0D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nowa</w:t>
            </w:r>
          </w:p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2</w:t>
            </w:r>
          </w:p>
        </w:tc>
      </w:tr>
      <w:tr w:rsidR="00BD3A0D" w:rsidRPr="005F18FD" w:rsidTr="005711D3">
        <w:trPr>
          <w:trHeight w:val="11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3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Cs/>
                <w:sz w:val="22"/>
                <w:szCs w:val="22"/>
                <w:lang w:val="en-US"/>
              </w:rPr>
              <w:t>Jose Scaglione, Laura Meseguer, Cristobal Henestrosa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544269">
            <w:pPr>
              <w:pStyle w:val="NormalnyWeb"/>
              <w:shd w:val="clear" w:color="auto" w:fill="FFFFFF"/>
              <w:rPr>
                <w:rFonts w:ascii="ScalaSansPro-Regular" w:hAnsi="ScalaSansPro-Regular" w:cs="Calibri"/>
                <w:bCs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Cs/>
                <w:sz w:val="22"/>
                <w:szCs w:val="22"/>
                <w:lang w:val="en-US"/>
              </w:rPr>
              <w:t xml:space="preserve"> How to design typefaces: from sketch to screen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69" w:rsidRPr="005F18FD" w:rsidRDefault="00544269" w:rsidP="00544269">
            <w:pPr>
              <w:pStyle w:val="NormalnyWeb"/>
              <w:shd w:val="clear" w:color="auto" w:fill="FFFFFF"/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978-8493865436</w:t>
            </w:r>
          </w:p>
          <w:p w:rsidR="00BD3A0D" w:rsidRPr="005F18FD" w:rsidRDefault="00BD3A0D" w:rsidP="00392F72">
            <w:pPr>
              <w:jc w:val="both"/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Style w:val="woocommerce-price-currencysymbol"/>
                <w:rFonts w:ascii="ScalaSansPro-Regular" w:hAnsi="ScalaSansPro-Regular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200428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3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4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Ellen Lupton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  <w:lang w:val="en-US"/>
              </w:rPr>
              <w:t>Graphic Design Thinking (Design Briefs)</w:t>
            </w:r>
            <w:r w:rsidRPr="005F18FD"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  <w:t xml:space="preserve"> </w:t>
            </w:r>
            <w:r w:rsidRPr="005F18FD">
              <w:rPr>
                <w:rStyle w:val="a-size-medium"/>
                <w:rFonts w:ascii="ScalaSansPro-Regular" w:hAnsi="ScalaSansPro-Regular"/>
                <w:b w:val="0"/>
                <w:sz w:val="22"/>
                <w:szCs w:val="22"/>
                <w:lang w:val="en-US"/>
              </w:rPr>
              <w:t>Paperback</w:t>
            </w:r>
            <w:r w:rsidRPr="005F18FD"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  <w:t xml:space="preserve"> </w:t>
            </w:r>
            <w:r w:rsidRPr="005F18FD">
              <w:rPr>
                <w:rStyle w:val="a-size-medium"/>
                <w:rFonts w:ascii="ScalaSansPro-Regular" w:hAnsi="ScalaSansPro-Regular"/>
                <w:b w:val="0"/>
                <w:sz w:val="22"/>
                <w:szCs w:val="22"/>
                <w:lang w:val="en-US"/>
              </w:rPr>
              <w:t>– April 16, 2014</w:t>
            </w:r>
            <w:r w:rsidRPr="005F18FD"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544269">
            <w:pPr>
              <w:pStyle w:val="NormalnyWeb"/>
              <w:shd w:val="clear" w:color="auto" w:fill="FFFFFF"/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978-1568989792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4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5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43F0A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hyperlink r:id="rId6" w:tooltip="Design Museum Shop" w:history="1">
              <w:r w:rsidR="00BD3A0D" w:rsidRPr="005F18FD">
                <w:rPr>
                  <w:rStyle w:val="Hipercze"/>
                  <w:rFonts w:ascii="ScalaSansPro-Regular" w:hAnsi="ScalaSansPro-Regular"/>
                  <w:color w:val="auto"/>
                  <w:sz w:val="22"/>
                  <w:szCs w:val="22"/>
                  <w:u w:val="none"/>
                </w:rPr>
                <w:t>Design Museum Shop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3C4F0E" w:rsidP="00143A6E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  <w:r>
              <w:rPr>
                <w:rFonts w:ascii="ScalaSansPro-Regular" w:hAnsi="ScalaSansPro-Regular"/>
                <w:b w:val="0"/>
                <w:sz w:val="22"/>
                <w:szCs w:val="22"/>
              </w:rPr>
              <w:t>New Old C</w:t>
            </w:r>
            <w:r w:rsidR="00BD3A0D"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atalogue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AB2000" w:rsidP="005F18FD">
            <w:pPr>
              <w:spacing w:after="160" w:line="259" w:lineRule="auto"/>
              <w:rPr>
                <w:rFonts w:ascii="ScalaSansPro-Regular" w:hAnsi="ScalaSansPro-Regular"/>
                <w:bCs/>
                <w:kern w:val="36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bCs/>
                <w:kern w:val="36"/>
                <w:sz w:val="22"/>
                <w:szCs w:val="22"/>
              </w:rPr>
              <w:t>https://designmuseumshop.com/products/new-old-catalogue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Style w:val="product-price"/>
                <w:rFonts w:ascii="ScalaSansPro-Regular" w:hAnsi="ScalaSansPro-Regular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4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6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5F18FD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Deyan Sudjic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544269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  <w:lang w:val="en-US"/>
              </w:rPr>
              <w:t>B is for Bauhaus: An A-Z of the Modern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9780847845514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0479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fldChar w:fldCharType="begin"/>
            </w: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instrText xml:space="preserve"> HYPERLINK "javascript:void(0);" </w:instrText>
            </w:r>
            <w:r w:rsidRPr="005F18FD">
              <w:rPr>
                <w:rFonts w:ascii="ScalaSansPro-Regular" w:hAnsi="ScalaSansPro-Regular"/>
                <w:sz w:val="22"/>
                <w:szCs w:val="22"/>
              </w:rPr>
              <w:fldChar w:fldCharType="separate"/>
            </w:r>
            <w:r w:rsidRPr="005F18FD">
              <w:rPr>
                <w:rStyle w:val="Hipercze"/>
                <w:rFonts w:ascii="ScalaSansPro-Regular" w:hAnsi="ScalaSansPro-Regular"/>
                <w:color w:val="auto"/>
                <w:sz w:val="22"/>
                <w:szCs w:val="22"/>
                <w:u w:val="none"/>
                <w:lang w:val="en-US"/>
              </w:rPr>
              <w:t>nowa</w:t>
            </w:r>
          </w:p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83803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7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0479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Michael Atavar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544269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</w:rPr>
              <w:t>12 Rules of Creativity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978-0953107322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04792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nowa</w:t>
            </w:r>
          </w:p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4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8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Style w:val="a-size-small"/>
                <w:rFonts w:ascii="ScalaSansPro-Regular" w:hAnsi="ScalaSansPro-Regular"/>
                <w:sz w:val="22"/>
                <w:szCs w:val="22"/>
              </w:rPr>
              <w:t>Phaidon Press Inc.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0479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</w:rPr>
              <w:t>The Design Book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>
            <w:pPr>
              <w:spacing w:after="160" w:line="259" w:lineRule="auto"/>
              <w:rPr>
                <w:rFonts w:ascii="ScalaSansPro-Regular" w:hAnsi="ScalaSansPro-Regular"/>
                <w:bCs/>
                <w:kern w:val="36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978-0714865799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nowa</w:t>
            </w:r>
          </w:p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4</w:t>
            </w:r>
          </w:p>
        </w:tc>
      </w:tr>
      <w:tr w:rsidR="00BD3A0D" w:rsidRPr="005F18FD" w:rsidTr="005711D3">
        <w:trPr>
          <w:trHeight w:val="8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9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5F18FD">
            <w:pPr>
              <w:pStyle w:val="NormalnyWeb"/>
              <w:shd w:val="clear" w:color="auto" w:fill="FFFFFF"/>
              <w:rPr>
                <w:rFonts w:ascii="ScalaSansPro-Regular" w:hAnsi="ScalaSansPro-Regular" w:cs="Calibri"/>
                <w:sz w:val="22"/>
                <w:szCs w:val="22"/>
                <w:shd w:val="clear" w:color="auto" w:fill="FFFFFF"/>
                <w:lang w:val="en-US"/>
              </w:rPr>
            </w:pPr>
            <w:r w:rsidRPr="005F18FD">
              <w:rPr>
                <w:rFonts w:ascii="ScalaSansPro-Regular" w:hAnsi="ScalaSansPro-Regular" w:cs="Calibri"/>
                <w:sz w:val="22"/>
                <w:szCs w:val="22"/>
                <w:shd w:val="clear" w:color="auto" w:fill="FFFFFF"/>
                <w:lang w:val="en-US"/>
              </w:rPr>
              <w:t>Edward Steinfeld, Jordana Maisel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145F">
            <w:pPr>
              <w:pStyle w:val="NormalnyWeb"/>
              <w:shd w:val="clear" w:color="auto" w:fill="FFFFFF"/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Cs/>
                <w:sz w:val="22"/>
                <w:szCs w:val="22"/>
                <w:shd w:val="clear" w:color="auto" w:fill="FFFFFF"/>
                <w:lang w:val="en-US"/>
              </w:rPr>
              <w:t>Universal Design: Creating Inclusive Environments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Style w:val="a-size-base"/>
                <w:rFonts w:ascii="ScalaSansPro-Regular" w:hAnsi="ScalaSansPro-Regular"/>
                <w:b w:val="0"/>
                <w:sz w:val="22"/>
                <w:szCs w:val="22"/>
                <w:lang w:val="en-US"/>
              </w:rPr>
              <w:t>978-0470399132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83803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</w:tr>
      <w:tr w:rsidR="00BD3A0D" w:rsidRPr="005F18FD" w:rsidTr="005711D3">
        <w:trPr>
          <w:trHeight w:val="98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F18F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1</w:t>
            </w:r>
            <w:r w:rsidR="00BD3A0D"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0</w:t>
            </w: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145F">
            <w:pPr>
              <w:pStyle w:val="NormalnyWeb"/>
              <w:shd w:val="clear" w:color="auto" w:fill="FFFFFF"/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sz w:val="22"/>
                <w:szCs w:val="22"/>
                <w:shd w:val="clear" w:color="auto" w:fill="FFFFFF"/>
                <w:lang w:val="en-US"/>
              </w:rPr>
              <w:t xml:space="preserve">.A. Bakker M.C. den Hollander, E. van Hinte Y. Zijlstra </w:t>
            </w:r>
          </w:p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pStyle w:val="Nagwek1"/>
              <w:rPr>
                <w:rFonts w:ascii="ScalaSansPro-Regular" w:hAnsi="ScalaSansPro-Regular" w:cs="Calibri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</w:pPr>
            <w:r w:rsidRPr="005F18FD">
              <w:rPr>
                <w:rFonts w:ascii="ScalaSansPro-Regular" w:hAnsi="ScalaSansPro-Regular" w:cs="Calibri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Products That Last - product design for circular business models Paperback –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978-9461863867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BD3A0D">
            <w:pPr>
              <w:pStyle w:val="Nagwek5"/>
              <w:rPr>
                <w:rFonts w:ascii="ScalaSansPro-Regular" w:hAnsi="ScalaSansPro-Regular"/>
                <w:color w:val="auto"/>
                <w:sz w:val="22"/>
                <w:szCs w:val="22"/>
              </w:rPr>
            </w:pPr>
            <w:r w:rsidRPr="005F18FD">
              <w:rPr>
                <w:rStyle w:val="a-size-medium"/>
                <w:rFonts w:ascii="ScalaSansPro-Regular" w:hAnsi="ScalaSansPro-Regular"/>
                <w:color w:val="auto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83803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1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11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Style w:val="a-size-large"/>
                <w:rFonts w:ascii="ScalaSansPro-Regular" w:hAnsi="ScalaSansPro-Regular"/>
                <w:sz w:val="22"/>
                <w:szCs w:val="22"/>
              </w:rPr>
              <w:t>Annemiek van Boeijen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544269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  <w:lang w:val="en-US"/>
              </w:rPr>
              <w:t>Delft Design Guide: Design Strategies and Methods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69" w:rsidRPr="005F18FD" w:rsidRDefault="00544269" w:rsidP="00544269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978-9063693275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03E58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DF4E3A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12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653A10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Style w:val="a-size-small"/>
                <w:rFonts w:ascii="ScalaSansPro-Regular" w:hAnsi="ScalaSansPro-Regular"/>
                <w:sz w:val="22"/>
                <w:szCs w:val="22"/>
              </w:rPr>
              <w:t>Elvin Karana ,Owain Pedgley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  <w:lang w:val="en-US"/>
              </w:rPr>
              <w:t>Materials Experience: fundamentals of materials and design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978-0080993591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Style w:val="a-size-medium"/>
                <w:rFonts w:ascii="ScalaSansPro-Regular" w:hAnsi="ScalaSansPro-Regular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83803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1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DF4E3A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lastRenderedPageBreak/>
              <w:t>13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Style w:val="a-size-large"/>
                <w:rFonts w:ascii="ScalaSansPro-Regular" w:hAnsi="ScalaSansPro-Regular"/>
                <w:sz w:val="22"/>
                <w:szCs w:val="22"/>
              </w:rPr>
              <w:t>Drew de Soto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  <w:lang w:val="en-US"/>
              </w:rPr>
              <w:t>Know Your Onions - Graphic Design: How to Think Like a Creative, Act like a Businessman and Design Like a God</w:t>
            </w:r>
            <w:r w:rsidRPr="005F18FD"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978-9063692582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8F0AA6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4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DF4E3A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14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8F0AA6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Stephen Coles</w:t>
            </w:r>
          </w:p>
          <w:p w:rsidR="00BD3A0D" w:rsidRPr="005F18FD" w:rsidRDefault="00BD3A0D" w:rsidP="008F0AA6">
            <w:pPr>
              <w:pStyle w:val="Nagwek5"/>
              <w:rPr>
                <w:rFonts w:ascii="ScalaSansPro-Regular" w:hAnsi="ScalaSansPro-Regular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  <w:lang w:val="en-US"/>
              </w:rPr>
              <w:t>The Geometry of Type: The Anatomy of 100 Essential Typefaces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978-0500292457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BD3A0D">
            <w:pPr>
              <w:pStyle w:val="Nagwek5"/>
              <w:rPr>
                <w:rFonts w:ascii="ScalaSansPro-Regular" w:hAnsi="ScalaSansPro-Regular"/>
                <w:color w:val="auto"/>
                <w:sz w:val="22"/>
                <w:szCs w:val="22"/>
              </w:rPr>
            </w:pPr>
            <w:r w:rsidRPr="005F18FD">
              <w:rPr>
                <w:rStyle w:val="a-size-medium"/>
                <w:rFonts w:ascii="ScalaSansPro-Regular" w:hAnsi="ScalaSansPro-Regular"/>
                <w:color w:val="auto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4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DF4E3A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15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43F0A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hyperlink r:id="rId7" w:history="1">
              <w:r w:rsidR="00BD3A0D" w:rsidRPr="005F18FD">
                <w:rPr>
                  <w:rStyle w:val="Hipercze"/>
                  <w:rFonts w:ascii="ScalaSansPro-Regular" w:hAnsi="ScalaSansPro-Regular"/>
                  <w:color w:val="auto"/>
                  <w:sz w:val="22"/>
                  <w:szCs w:val="22"/>
                  <w:u w:val="none"/>
                </w:rPr>
                <w:t>Paul McNeil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</w:rPr>
              <w:t>The Visual History of Type</w:t>
            </w: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>
            <w:pPr>
              <w:spacing w:after="160" w:line="259" w:lineRule="auto"/>
              <w:rPr>
                <w:rFonts w:ascii="ScalaSansPro-Regular" w:hAnsi="ScalaSansPro-Regular"/>
                <w:bCs/>
                <w:kern w:val="36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978-1780679761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8F0AA6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83803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16</w:t>
            </w:r>
            <w:r w:rsidR="005F18FD">
              <w:rPr>
                <w:rFonts w:ascii="ScalaSansPro-Regular" w:hAnsi="ScalaSansPro-Regular"/>
                <w:sz w:val="22"/>
                <w:szCs w:val="22"/>
              </w:rPr>
              <w:t>.</w:t>
            </w:r>
          </w:p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Cs/>
                <w:color w:val="000000"/>
                <w:sz w:val="22"/>
                <w:szCs w:val="22"/>
                <w:lang w:val="en-US"/>
              </w:rPr>
              <w:t>Lawrence Zeegen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</w:rPr>
              <w:t>The Fundamentals of Illustration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978-2940373338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83803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Style w:val="a-color-price"/>
                <w:rFonts w:ascii="ScalaSansPro-Regular" w:hAnsi="ScalaSansPro-Regular"/>
                <w:sz w:val="22"/>
                <w:szCs w:val="22"/>
              </w:rPr>
              <w:t>Zamawiający dopuszcza książkę z rynku wtórnego w stanie b. dobrym lub dobrym.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200428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83803" w:rsidP="00DF4E3A">
            <w:pPr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17</w:t>
            </w:r>
            <w:r w:rsidR="005F18FD">
              <w:rPr>
                <w:rFonts w:ascii="ScalaSansPro-Regular" w:hAnsi="ScalaSansPro-Regular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Cs/>
                <w:color w:val="000000"/>
                <w:sz w:val="22"/>
                <w:szCs w:val="22"/>
                <w:lang w:val="en-US"/>
              </w:rPr>
              <w:t>Mitchell M., Wightman 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pStyle w:val="Nagwek1"/>
              <w:rPr>
                <w:rFonts w:ascii="ScalaSansPro-Regular" w:hAnsi="ScalaSansPro-Regular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>Book Typography: A Designer's manual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978-0948021664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Style w:val="a-color-price"/>
                <w:rFonts w:ascii="ScalaSansPro-Regular" w:hAnsi="ScalaSansPro-Regular"/>
                <w:sz w:val="22"/>
                <w:szCs w:val="22"/>
              </w:rPr>
              <w:t>Zamawiający dopuszcza książkę z rynku wtórnego w stanie b. dobrym lub dobrym.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1</w:t>
            </w:r>
          </w:p>
        </w:tc>
      </w:tr>
      <w:tr w:rsidR="00BD3A0D" w:rsidRPr="005F18FD" w:rsidTr="005711D3">
        <w:trPr>
          <w:trHeight w:val="14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03E58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18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Tim Brown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4F51DC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  <w:lang w:val="en-US"/>
              </w:rPr>
              <w:t>Change by Design: How Design Thinking Transforms Organizations and Inspires Innovation</w:t>
            </w:r>
            <w:r w:rsidRPr="005F18FD"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978-0061766084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Style w:val="a-size-medium"/>
                <w:rFonts w:ascii="ScalaSansPro-Regular" w:hAnsi="ScalaSansPro-Regular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0B688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03E58" w:rsidP="00DF4E3A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19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Phil Baines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pStyle w:val="Nagwek1"/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</w:rPr>
              <w:t xml:space="preserve">Type and Typography 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>
            <w:pPr>
              <w:spacing w:after="160" w:line="259" w:lineRule="auto"/>
              <w:rPr>
                <w:rFonts w:ascii="ScalaSansPro-Regular" w:hAnsi="ScalaSansPro-Regular"/>
                <w:bCs/>
                <w:kern w:val="36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978-0823055289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BD3A0D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Style w:val="a-color-price"/>
                <w:rFonts w:ascii="ScalaSansPro-Regular" w:hAnsi="ScalaSansPro-Regular"/>
                <w:sz w:val="22"/>
                <w:szCs w:val="22"/>
              </w:rPr>
              <w:t>Zamawiający dopuszcza książkę z rynku wtórnego w stanie b. dobrym lub dobrym.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200428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03E58" w:rsidP="00DF4E3A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20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Cs/>
                <w:color w:val="000000"/>
                <w:sz w:val="22"/>
                <w:szCs w:val="22"/>
                <w:lang w:val="en-US"/>
              </w:rPr>
              <w:t>Edo Smitshuijzen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663556">
            <w:pPr>
              <w:pStyle w:val="Nagwek1"/>
              <w:rPr>
                <w:rFonts w:ascii="ScalaSansPro-Regular" w:hAnsi="ScalaSansPro-Regular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>Signage Design Manual,</w:t>
            </w:r>
          </w:p>
          <w:p w:rsidR="00BD3A0D" w:rsidRPr="005F18FD" w:rsidRDefault="00BD3A0D" w:rsidP="00663556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>
            <w:pPr>
              <w:spacing w:after="160" w:line="259" w:lineRule="auto"/>
              <w:rPr>
                <w:rFonts w:ascii="ScalaSansPro-Regular" w:hAnsi="ScalaSansPro-Regular"/>
                <w:bCs/>
                <w:kern w:val="36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9783037780961</w:t>
            </w:r>
          </w:p>
          <w:p w:rsidR="00BD3A0D" w:rsidRPr="005F18FD" w:rsidRDefault="00BD3A0D" w:rsidP="00663556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0B688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1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03E58" w:rsidP="00DF4E3A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21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Cs/>
                <w:color w:val="000000"/>
                <w:sz w:val="22"/>
                <w:szCs w:val="22"/>
                <w:lang w:val="en-US"/>
              </w:rPr>
              <w:t>Rayan Abdullah, Roger Hubner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C783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</w:rPr>
              <w:t>Pictograms, Icons, and Signs</w:t>
            </w: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 xml:space="preserve"> 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>
            <w:pPr>
              <w:spacing w:after="160" w:line="259" w:lineRule="auto"/>
              <w:rPr>
                <w:rFonts w:ascii="ScalaSansPro-Regular" w:hAnsi="ScalaSansPro-Regular"/>
                <w:bCs/>
                <w:kern w:val="36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978-0500286357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BD3A0D">
            <w:pPr>
              <w:pStyle w:val="Nagwek5"/>
              <w:rPr>
                <w:rFonts w:ascii="ScalaSansPro-Regular" w:hAnsi="ScalaSansPro-Regular"/>
                <w:color w:val="auto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color w:val="auto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2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03E58" w:rsidP="00DF4E3A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22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Cs/>
                <w:sz w:val="22"/>
                <w:szCs w:val="22"/>
                <w:lang w:val="en-US"/>
              </w:rPr>
              <w:t>Andreas Uebele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C7832">
            <w:pPr>
              <w:pStyle w:val="Nagwek1"/>
              <w:rPr>
                <w:rFonts w:ascii="ScalaSansPro-Regular" w:hAnsi="ScalaSansPro-Regular" w:cs="Calibri"/>
                <w:b w:val="0"/>
                <w:bCs w:val="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 w:val="0"/>
                <w:bCs w:val="0"/>
                <w:sz w:val="22"/>
                <w:szCs w:val="22"/>
                <w:lang w:val="en-US"/>
              </w:rPr>
              <w:t xml:space="preserve">Signage Systems &amp; Information Graphic,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C783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978-0500513798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Style w:val="a-color-price"/>
                <w:rFonts w:ascii="ScalaSansPro-Regular" w:hAnsi="ScalaSansPro-Regular"/>
                <w:sz w:val="22"/>
                <w:szCs w:val="22"/>
              </w:rPr>
              <w:t>Zamawiający dopuszcza książkę z rynku wtórnego w stanie b. dobrym lub dobrym.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2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03E58" w:rsidP="00DF4E3A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23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Cs/>
                <w:color w:val="000000"/>
                <w:sz w:val="22"/>
                <w:szCs w:val="22"/>
                <w:lang w:val="en-US"/>
              </w:rPr>
              <w:t>Tim Brown, Harper Collins Publishers, 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C7832">
            <w:pPr>
              <w:pStyle w:val="Nagwek1"/>
              <w:rPr>
                <w:rFonts w:ascii="ScalaSansPro-Regular" w:hAnsi="ScalaSansPro-Regular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Change by design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>
            <w:pPr>
              <w:spacing w:after="160" w:line="259" w:lineRule="auto"/>
              <w:rPr>
                <w:rFonts w:ascii="ScalaSansPro-Regular" w:hAnsi="ScalaSansPro-Regular"/>
                <w:bCs/>
                <w:kern w:val="36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978-0061766084</w:t>
            </w:r>
          </w:p>
          <w:p w:rsidR="00BD3A0D" w:rsidRPr="005F18FD" w:rsidRDefault="00BD3A0D" w:rsidP="003C783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Style w:val="spthe-price--normal"/>
                <w:rFonts w:ascii="ScalaSansPro-Regular" w:hAnsi="ScalaSansPro-Regular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0B688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03E58" w:rsidP="00DF4E3A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lastRenderedPageBreak/>
              <w:t>24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Cs/>
                <w:color w:val="000000"/>
                <w:sz w:val="22"/>
                <w:szCs w:val="22"/>
                <w:lang w:val="en-US"/>
              </w:rPr>
              <w:t>Lueder Rani, Berg Rice Valerie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pStyle w:val="Nagwek1"/>
              <w:rPr>
                <w:rFonts w:ascii="ScalaSansPro-Regular" w:hAnsi="ScalaSansPro-Regular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>Ergonomics for children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>
            <w:pPr>
              <w:spacing w:after="160" w:line="259" w:lineRule="auto"/>
              <w:rPr>
                <w:rFonts w:ascii="ScalaSansPro-Regular" w:hAnsi="ScalaSansPro-Regular"/>
                <w:bCs/>
                <w:kern w:val="36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978-0415304740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C783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0B688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1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03E58" w:rsidP="00DF4E3A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25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43F0A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hyperlink r:id="rId8" w:history="1">
              <w:r w:rsidR="00BD3A0D" w:rsidRPr="005F18FD">
                <w:rPr>
                  <w:rStyle w:val="Hipercze"/>
                  <w:rFonts w:ascii="ScalaSansPro-Regular" w:hAnsi="ScalaSansPro-Regular"/>
                  <w:color w:val="auto"/>
                  <w:sz w:val="22"/>
                  <w:szCs w:val="22"/>
                  <w:u w:val="none"/>
                </w:rPr>
                <w:t>Design Museum</w:t>
              </w:r>
            </w:hyperlink>
            <w:r w:rsidR="00BD3A0D" w:rsidRPr="005F18FD">
              <w:rPr>
                <w:rStyle w:val="author"/>
                <w:rFonts w:ascii="ScalaSansPro-Regular" w:hAnsi="ScalaSansPro-Regular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pStyle w:val="Nagwek1"/>
              <w:rPr>
                <w:rFonts w:ascii="ScalaSansPro-Regular" w:hAnsi="ScalaSansPro-Regular" w:cs="Calibri"/>
                <w:b w:val="0"/>
                <w:bCs w:val="0"/>
                <w:color w:val="000000"/>
                <w:sz w:val="22"/>
                <w:szCs w:val="22"/>
              </w:rPr>
            </w:pPr>
            <w:r w:rsidRPr="005F18FD">
              <w:rPr>
                <w:rFonts w:ascii="ScalaSansPro-Regular" w:hAnsi="ScalaSansPro-Regular" w:cs="Calibri"/>
                <w:b w:val="0"/>
                <w:bCs w:val="0"/>
                <w:color w:val="000000"/>
                <w:sz w:val="22"/>
                <w:szCs w:val="22"/>
              </w:rPr>
              <w:t>Designer Maker User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>
            <w:pPr>
              <w:spacing w:after="160" w:line="259" w:lineRule="auto"/>
              <w:rPr>
                <w:rFonts w:ascii="ScalaSansPro-Regular" w:hAnsi="ScalaSansPro-Regular"/>
                <w:bCs/>
                <w:kern w:val="36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978-0714872520</w:t>
            </w:r>
          </w:p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B14E64">
            <w:pPr>
              <w:rPr>
                <w:rFonts w:ascii="ScalaSansPro-Regular" w:hAnsi="ScalaSansPro-Regular"/>
                <w:sz w:val="22"/>
                <w:szCs w:val="22"/>
                <w:u w:val="single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t>nowa</w:t>
            </w:r>
            <w:r w:rsidRPr="005F18FD">
              <w:rPr>
                <w:rFonts w:ascii="ScalaSansPro-Regular" w:hAnsi="ScalaSansPro-Regular"/>
                <w:sz w:val="22"/>
                <w:szCs w:val="22"/>
              </w:rPr>
              <w:fldChar w:fldCharType="begin"/>
            </w:r>
            <w:r w:rsidRPr="005F18FD">
              <w:rPr>
                <w:rFonts w:ascii="ScalaSansPro-Regular" w:hAnsi="ScalaSansPro-Regular"/>
                <w:sz w:val="22"/>
                <w:szCs w:val="22"/>
              </w:rPr>
              <w:instrText xml:space="preserve"> HYPERLINK "javascript:void(0);" </w:instrText>
            </w:r>
            <w:r w:rsidRPr="005F18FD">
              <w:rPr>
                <w:rFonts w:ascii="ScalaSansPro-Regular" w:hAnsi="ScalaSansPro-Regular"/>
                <w:sz w:val="22"/>
                <w:szCs w:val="22"/>
              </w:rPr>
              <w:fldChar w:fldCharType="separate"/>
            </w:r>
          </w:p>
          <w:p w:rsidR="00BD3A0D" w:rsidRPr="005F18FD" w:rsidRDefault="00BD3A0D" w:rsidP="00B14E64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fldChar w:fldCharType="end"/>
            </w:r>
          </w:p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0B688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4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03E58" w:rsidP="00DF4E3A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26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B14E64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Liz Sanders</w:t>
            </w:r>
          </w:p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  <w:lang w:val="en-US"/>
              </w:rPr>
              <w:t>Convivial Toolbox: Generative Research for the Front End of Design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978-9063692841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BD3A0D">
            <w:pPr>
              <w:rPr>
                <w:rFonts w:ascii="ScalaSansPro-Regular" w:hAnsi="ScalaSansPro-Regular"/>
                <w:sz w:val="22"/>
                <w:szCs w:val="22"/>
                <w:u w:val="single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fldChar w:fldCharType="begin"/>
            </w: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instrText xml:space="preserve"> HYPERLINK "javascript:void(0);" </w:instrText>
            </w:r>
            <w:r w:rsidRPr="005F18FD">
              <w:rPr>
                <w:rFonts w:ascii="ScalaSansPro-Regular" w:hAnsi="ScalaSansPro-Regular"/>
                <w:sz w:val="22"/>
                <w:szCs w:val="22"/>
              </w:rPr>
              <w:fldChar w:fldCharType="separate"/>
            </w:r>
            <w:r w:rsidRPr="005F18FD">
              <w:rPr>
                <w:rFonts w:ascii="ScalaSansPro-Regular" w:hAnsi="ScalaSansPro-Regular"/>
                <w:sz w:val="22"/>
                <w:szCs w:val="22"/>
              </w:rPr>
              <w:t>nowa</w:t>
            </w:r>
          </w:p>
          <w:p w:rsidR="00BD3A0D" w:rsidRPr="005F18FD" w:rsidRDefault="00BD3A0D" w:rsidP="00B14E64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0B688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03E58" w:rsidP="00DF4E3A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27</w:t>
            </w:r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Cs/>
                <w:color w:val="000000"/>
                <w:sz w:val="22"/>
                <w:szCs w:val="22"/>
                <w:lang w:val="en-US"/>
              </w:rPr>
              <w:t>Robert Bringhurst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B14E64">
            <w:pPr>
              <w:pStyle w:val="Nagwek1"/>
              <w:rPr>
                <w:rFonts w:ascii="ScalaSansPro-Regular" w:hAnsi="ScalaSansPro-Regular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The Elements of Typographic Style,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B14E64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Style w:val="a-size-base"/>
                <w:rFonts w:ascii="ScalaSansPro-Regular" w:hAnsi="ScalaSansPro-Regular"/>
                <w:b w:val="0"/>
                <w:sz w:val="22"/>
                <w:szCs w:val="22"/>
              </w:rPr>
              <w:t>978-0881791327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5F18FD">
              <w:rPr>
                <w:rStyle w:val="a-color-price"/>
                <w:rFonts w:ascii="ScalaSansPro-Regular" w:hAnsi="ScalaSansPro-Regular"/>
                <w:sz w:val="22"/>
                <w:szCs w:val="22"/>
              </w:rPr>
              <w:t>nowa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0B688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3</w:t>
            </w:r>
          </w:p>
        </w:tc>
      </w:tr>
      <w:tr w:rsidR="00BD3A0D" w:rsidRPr="005F18FD" w:rsidTr="005711D3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F03E58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val="en-US"/>
              </w:rPr>
              <w:t>28</w:t>
            </w:r>
            <w:bookmarkStart w:id="0" w:name="_GoBack"/>
            <w:bookmarkEnd w:id="0"/>
            <w:r w:rsid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Style w:val="a-size-medium"/>
                <w:rFonts w:ascii="ScalaSansPro-Regular" w:hAnsi="ScalaSansPro-Regular"/>
                <w:sz w:val="22"/>
                <w:szCs w:val="22"/>
              </w:rPr>
              <w:t>Simon Garfield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544269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Style w:val="a-size-large"/>
                <w:rFonts w:ascii="ScalaSansPro-Regular" w:hAnsi="ScalaSansPro-Regular"/>
                <w:b w:val="0"/>
                <w:sz w:val="22"/>
                <w:szCs w:val="22"/>
                <w:lang w:val="en-US"/>
              </w:rPr>
              <w:t>Just My Type: A Book About Fonts</w:t>
            </w:r>
            <w:r w:rsidRPr="005F18FD"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544269" w:rsidP="00392F72">
            <w:pPr>
              <w:pStyle w:val="Nagwek1"/>
              <w:rPr>
                <w:rFonts w:ascii="ScalaSansPro-Regular" w:hAnsi="ScalaSansPro-Regular"/>
                <w:b w:val="0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b w:val="0"/>
                <w:sz w:val="22"/>
                <w:szCs w:val="22"/>
              </w:rPr>
              <w:t>978-1592407460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BD3A0D">
            <w:pPr>
              <w:rPr>
                <w:rFonts w:ascii="ScalaSansPro-Regular" w:hAnsi="ScalaSansPro-Regular"/>
                <w:sz w:val="22"/>
                <w:szCs w:val="22"/>
                <w:u w:val="single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fldChar w:fldCharType="begin"/>
            </w: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instrText xml:space="preserve"> HYPERLINK "javascript:void(0);" </w:instrText>
            </w:r>
            <w:r w:rsidRPr="005F18FD">
              <w:rPr>
                <w:rFonts w:ascii="ScalaSansPro-Regular" w:hAnsi="ScalaSansPro-Regular"/>
                <w:sz w:val="22"/>
                <w:szCs w:val="22"/>
              </w:rPr>
              <w:fldChar w:fldCharType="separate"/>
            </w:r>
            <w:r w:rsidRPr="005F18FD">
              <w:rPr>
                <w:rFonts w:ascii="ScalaSansPro-Regular" w:hAnsi="ScalaSansPro-Regular"/>
                <w:sz w:val="22"/>
                <w:szCs w:val="22"/>
              </w:rPr>
              <w:t>nowa</w:t>
            </w:r>
          </w:p>
          <w:p w:rsidR="00BD3A0D" w:rsidRPr="005F18FD" w:rsidRDefault="00BD3A0D" w:rsidP="009D0961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D" w:rsidRPr="005F18FD" w:rsidRDefault="00BD3A0D" w:rsidP="00392F72">
            <w:pPr>
              <w:rPr>
                <w:rFonts w:ascii="ScalaSansPro-Regular" w:hAnsi="ScalaSansPro-Regular"/>
                <w:sz w:val="22"/>
                <w:szCs w:val="22"/>
                <w:lang w:val="en-US"/>
              </w:rPr>
            </w:pPr>
            <w:r w:rsidRPr="005F18FD">
              <w:rPr>
                <w:rFonts w:ascii="ScalaSansPro-Regular" w:hAnsi="ScalaSansPro-Regular"/>
                <w:sz w:val="22"/>
                <w:szCs w:val="22"/>
                <w:lang w:val="en-US"/>
              </w:rPr>
              <w:t>4</w:t>
            </w:r>
          </w:p>
        </w:tc>
      </w:tr>
    </w:tbl>
    <w:p w:rsidR="001E5B87" w:rsidRPr="005F18FD" w:rsidRDefault="001E5B87" w:rsidP="001E5B87">
      <w:pPr>
        <w:rPr>
          <w:rFonts w:ascii="ScalaSansPro-Regular" w:hAnsi="ScalaSansPro-Regular"/>
          <w:sz w:val="22"/>
          <w:szCs w:val="22"/>
          <w:lang w:val="en-US"/>
        </w:rPr>
      </w:pPr>
    </w:p>
    <w:p w:rsidR="001E5B87" w:rsidRPr="004B5F15" w:rsidRDefault="001E5B87" w:rsidP="001E5B87">
      <w:pPr>
        <w:rPr>
          <w:rFonts w:ascii="ScalaSansPro-Regular" w:hAnsi="ScalaSansPro-Regular"/>
          <w:sz w:val="20"/>
          <w:szCs w:val="20"/>
          <w:lang w:val="en-US"/>
        </w:rPr>
      </w:pPr>
    </w:p>
    <w:p w:rsidR="001E5B87" w:rsidRPr="004B5F15" w:rsidRDefault="001E5B87" w:rsidP="001E5B87">
      <w:pPr>
        <w:rPr>
          <w:rFonts w:ascii="ScalaSansPro-Regular" w:hAnsi="ScalaSansPro-Regular"/>
          <w:sz w:val="20"/>
          <w:szCs w:val="20"/>
          <w:lang w:val="en-US"/>
        </w:rPr>
      </w:pPr>
    </w:p>
    <w:p w:rsidR="001E5B87" w:rsidRPr="004B5F15" w:rsidRDefault="001E5B87" w:rsidP="001E5B87">
      <w:pPr>
        <w:rPr>
          <w:rFonts w:ascii="ScalaSansPro-Regular" w:hAnsi="ScalaSansPro-Regular"/>
          <w:sz w:val="20"/>
          <w:szCs w:val="20"/>
        </w:rPr>
      </w:pPr>
      <w:r w:rsidRPr="004B5F15">
        <w:rPr>
          <w:rFonts w:ascii="ScalaSansPro-Regular" w:hAnsi="ScalaSansPro-Regular"/>
          <w:sz w:val="20"/>
          <w:szCs w:val="20"/>
        </w:rPr>
        <w:tab/>
      </w:r>
      <w:r w:rsidRPr="004B5F15">
        <w:rPr>
          <w:rFonts w:ascii="ScalaSansPro-Regular" w:hAnsi="ScalaSansPro-Regular"/>
          <w:sz w:val="20"/>
          <w:szCs w:val="20"/>
        </w:rPr>
        <w:tab/>
      </w:r>
      <w:r w:rsidRPr="004B5F15">
        <w:rPr>
          <w:rFonts w:ascii="ScalaSansPro-Regular" w:hAnsi="ScalaSansPro-Regular"/>
          <w:sz w:val="20"/>
          <w:szCs w:val="20"/>
        </w:rPr>
        <w:tab/>
      </w:r>
      <w:r w:rsidRPr="004B5F15">
        <w:rPr>
          <w:rFonts w:ascii="ScalaSansPro-Regular" w:hAnsi="ScalaSansPro-Regular"/>
          <w:sz w:val="20"/>
          <w:szCs w:val="20"/>
        </w:rPr>
        <w:tab/>
      </w:r>
      <w:r w:rsidRPr="004B5F15">
        <w:rPr>
          <w:rFonts w:ascii="ScalaSansPro-Regular" w:hAnsi="ScalaSansPro-Regular"/>
          <w:sz w:val="20"/>
          <w:szCs w:val="20"/>
        </w:rPr>
        <w:tab/>
      </w:r>
      <w:r w:rsidRPr="004B5F15">
        <w:rPr>
          <w:rFonts w:ascii="ScalaSansPro-Regular" w:hAnsi="ScalaSansPro-Regular"/>
          <w:sz w:val="20"/>
          <w:szCs w:val="20"/>
        </w:rPr>
        <w:tab/>
      </w:r>
    </w:p>
    <w:p w:rsidR="001E5B87" w:rsidRPr="004B5F15" w:rsidRDefault="001E5B87" w:rsidP="001E5B87">
      <w:pPr>
        <w:rPr>
          <w:rFonts w:ascii="ScalaSansPro-Regular" w:hAnsi="ScalaSansPro-Regular"/>
          <w:sz w:val="20"/>
          <w:szCs w:val="20"/>
        </w:rPr>
      </w:pPr>
    </w:p>
    <w:p w:rsidR="001E5B87" w:rsidRPr="004B5F15" w:rsidRDefault="001E5B87" w:rsidP="001E5B87">
      <w:pPr>
        <w:rPr>
          <w:rFonts w:ascii="ScalaSansPro-Regular" w:hAnsi="ScalaSansPro-Regular"/>
          <w:sz w:val="20"/>
          <w:szCs w:val="20"/>
        </w:rPr>
      </w:pPr>
    </w:p>
    <w:p w:rsidR="00531108" w:rsidRPr="004B5F15" w:rsidRDefault="00531108">
      <w:pPr>
        <w:rPr>
          <w:rFonts w:ascii="ScalaSansPro-Regular" w:hAnsi="ScalaSansPro-Regular"/>
          <w:sz w:val="20"/>
          <w:szCs w:val="20"/>
        </w:rPr>
      </w:pPr>
    </w:p>
    <w:sectPr w:rsidR="00531108" w:rsidRPr="004B5F1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0A" w:rsidRDefault="00F43F0A">
      <w:r>
        <w:separator/>
      </w:r>
    </w:p>
  </w:endnote>
  <w:endnote w:type="continuationSeparator" w:id="0">
    <w:p w:rsidR="00F43F0A" w:rsidRDefault="00F4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C" w:rsidRDefault="002E6601" w:rsidP="003C65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7EEC" w:rsidRDefault="00F43F0A" w:rsidP="00C527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C" w:rsidRDefault="002E6601" w:rsidP="003C65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7EEC" w:rsidRDefault="00F43F0A" w:rsidP="00C527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0A" w:rsidRDefault="00F43F0A">
      <w:r>
        <w:separator/>
      </w:r>
    </w:p>
  </w:footnote>
  <w:footnote w:type="continuationSeparator" w:id="0">
    <w:p w:rsidR="00F43F0A" w:rsidRDefault="00F4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87"/>
    <w:rsid w:val="000351DE"/>
    <w:rsid w:val="0004536D"/>
    <w:rsid w:val="000B688D"/>
    <w:rsid w:val="000E7073"/>
    <w:rsid w:val="00143A6E"/>
    <w:rsid w:val="00157923"/>
    <w:rsid w:val="00161CB9"/>
    <w:rsid w:val="001C760E"/>
    <w:rsid w:val="001E5B87"/>
    <w:rsid w:val="00200428"/>
    <w:rsid w:val="00246DCE"/>
    <w:rsid w:val="002E6601"/>
    <w:rsid w:val="00304792"/>
    <w:rsid w:val="00314A12"/>
    <w:rsid w:val="0033608B"/>
    <w:rsid w:val="0039145F"/>
    <w:rsid w:val="003C4F0E"/>
    <w:rsid w:val="003C7832"/>
    <w:rsid w:val="003F168A"/>
    <w:rsid w:val="004B5F15"/>
    <w:rsid w:val="004F51DC"/>
    <w:rsid w:val="00531108"/>
    <w:rsid w:val="00544269"/>
    <w:rsid w:val="00570F79"/>
    <w:rsid w:val="005711D3"/>
    <w:rsid w:val="005F18FD"/>
    <w:rsid w:val="00653A10"/>
    <w:rsid w:val="00663556"/>
    <w:rsid w:val="00716D95"/>
    <w:rsid w:val="00757D92"/>
    <w:rsid w:val="007A6C9A"/>
    <w:rsid w:val="00833B1F"/>
    <w:rsid w:val="00836B23"/>
    <w:rsid w:val="00873B5B"/>
    <w:rsid w:val="008F0AA6"/>
    <w:rsid w:val="00976898"/>
    <w:rsid w:val="009D0961"/>
    <w:rsid w:val="00A16949"/>
    <w:rsid w:val="00AB2000"/>
    <w:rsid w:val="00B14E64"/>
    <w:rsid w:val="00B2031A"/>
    <w:rsid w:val="00B2627C"/>
    <w:rsid w:val="00BA5056"/>
    <w:rsid w:val="00BD3A0D"/>
    <w:rsid w:val="00C8660B"/>
    <w:rsid w:val="00D012D8"/>
    <w:rsid w:val="00D22B53"/>
    <w:rsid w:val="00D75C67"/>
    <w:rsid w:val="00DD5BA9"/>
    <w:rsid w:val="00DF4E3A"/>
    <w:rsid w:val="00E15AD1"/>
    <w:rsid w:val="00F03E58"/>
    <w:rsid w:val="00F43F0A"/>
    <w:rsid w:val="00F600E2"/>
    <w:rsid w:val="00F6054B"/>
    <w:rsid w:val="00F83803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6F17D-768B-4799-8F86-7B68C20D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E5B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5B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5B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43A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E5B8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E5B8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1E5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B87"/>
  </w:style>
  <w:style w:type="character" w:styleId="Hipercze">
    <w:name w:val="Hyperlink"/>
    <w:uiPriority w:val="99"/>
    <w:unhideWhenUsed/>
    <w:rsid w:val="001E5B87"/>
    <w:rPr>
      <w:color w:val="0000FF"/>
      <w:u w:val="single"/>
    </w:rPr>
  </w:style>
  <w:style w:type="character" w:customStyle="1" w:styleId="a-declarative">
    <w:name w:val="a-declarative"/>
    <w:rsid w:val="001E5B87"/>
  </w:style>
  <w:style w:type="character" w:styleId="Pogrubienie">
    <w:name w:val="Strong"/>
    <w:uiPriority w:val="22"/>
    <w:qFormat/>
    <w:rsid w:val="001E5B87"/>
    <w:rPr>
      <w:b/>
      <w:bCs/>
    </w:rPr>
  </w:style>
  <w:style w:type="character" w:customStyle="1" w:styleId="a-size-large">
    <w:name w:val="a-size-large"/>
    <w:rsid w:val="001E5B87"/>
  </w:style>
  <w:style w:type="character" w:customStyle="1" w:styleId="a-size-medium">
    <w:name w:val="a-size-medium"/>
    <w:rsid w:val="001E5B87"/>
  </w:style>
  <w:style w:type="character" w:customStyle="1" w:styleId="a-size-large2">
    <w:name w:val="a-size-large2"/>
    <w:rsid w:val="001E5B87"/>
    <w:rPr>
      <w:rFonts w:ascii="Arial" w:hAnsi="Arial" w:cs="Arial" w:hint="default"/>
    </w:rPr>
  </w:style>
  <w:style w:type="character" w:customStyle="1" w:styleId="detail-label">
    <w:name w:val="detail-label"/>
    <w:rsid w:val="001E5B87"/>
  </w:style>
  <w:style w:type="character" w:customStyle="1" w:styleId="detail-value">
    <w:name w:val="detail-value"/>
    <w:rsid w:val="001E5B87"/>
  </w:style>
  <w:style w:type="character" w:customStyle="1" w:styleId="amount">
    <w:name w:val="amount"/>
    <w:rsid w:val="001E5B87"/>
  </w:style>
  <w:style w:type="paragraph" w:styleId="NormalnyWeb">
    <w:name w:val="Normal (Web)"/>
    <w:basedOn w:val="Normalny"/>
    <w:uiPriority w:val="99"/>
    <w:unhideWhenUsed/>
    <w:rsid w:val="00E15AD1"/>
    <w:rPr>
      <w:rFonts w:eastAsiaTheme="minorHAnsi"/>
    </w:rPr>
  </w:style>
  <w:style w:type="character" w:customStyle="1" w:styleId="woocommerce-price-amount">
    <w:name w:val="woocommerce-price-amount"/>
    <w:basedOn w:val="Domylnaczcionkaakapitu"/>
    <w:rsid w:val="00E15AD1"/>
  </w:style>
  <w:style w:type="character" w:customStyle="1" w:styleId="woocommerce-price-currencysymbol">
    <w:name w:val="woocommerce-price-currencysymbol"/>
    <w:basedOn w:val="Domylnaczcionkaakapitu"/>
    <w:rsid w:val="00E15AD1"/>
  </w:style>
  <w:style w:type="character" w:customStyle="1" w:styleId="Nagwek5Znak">
    <w:name w:val="Nagłówek 5 Znak"/>
    <w:basedOn w:val="Domylnaczcionkaakapitu"/>
    <w:link w:val="Nagwek5"/>
    <w:uiPriority w:val="9"/>
    <w:rsid w:val="00143A6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product-price">
    <w:name w:val="product-price"/>
    <w:basedOn w:val="Domylnaczcionkaakapitu"/>
    <w:rsid w:val="00143A6E"/>
  </w:style>
  <w:style w:type="character" w:customStyle="1" w:styleId="inlineblock-display">
    <w:name w:val="inlineblock-display"/>
    <w:basedOn w:val="Domylnaczcionkaakapitu"/>
    <w:rsid w:val="00304792"/>
  </w:style>
  <w:style w:type="character" w:customStyle="1" w:styleId="a-size-small">
    <w:name w:val="a-size-small"/>
    <w:basedOn w:val="Domylnaczcionkaakapitu"/>
    <w:rsid w:val="00304792"/>
  </w:style>
  <w:style w:type="character" w:customStyle="1" w:styleId="author">
    <w:name w:val="author"/>
    <w:basedOn w:val="Domylnaczcionkaakapitu"/>
    <w:rsid w:val="008F0AA6"/>
  </w:style>
  <w:style w:type="character" w:styleId="UyteHipercze">
    <w:name w:val="FollowedHyperlink"/>
    <w:basedOn w:val="Domylnaczcionkaakapitu"/>
    <w:uiPriority w:val="99"/>
    <w:semiHidden/>
    <w:unhideWhenUsed/>
    <w:rsid w:val="00161CB9"/>
    <w:rPr>
      <w:color w:val="954F72" w:themeColor="followedHyperlink"/>
      <w:u w:val="single"/>
    </w:rPr>
  </w:style>
  <w:style w:type="character" w:customStyle="1" w:styleId="a-color-price">
    <w:name w:val="a-color-price"/>
    <w:basedOn w:val="Domylnaczcionkaakapitu"/>
    <w:rsid w:val="00833B1F"/>
  </w:style>
  <w:style w:type="character" w:customStyle="1" w:styleId="spthe-price--normal">
    <w:name w:val="sp__the-price--normal"/>
    <w:basedOn w:val="Domylnaczcionkaakapitu"/>
    <w:rsid w:val="003C7832"/>
  </w:style>
  <w:style w:type="character" w:customStyle="1" w:styleId="accessibility-message">
    <w:name w:val="accessibility-message"/>
    <w:basedOn w:val="Domylnaczcionkaakapitu"/>
    <w:rsid w:val="003C7832"/>
  </w:style>
  <w:style w:type="character" w:customStyle="1" w:styleId="a-color-secondary">
    <w:name w:val="a-color-secondary"/>
    <w:basedOn w:val="Domylnaczcionkaakapitu"/>
    <w:rsid w:val="00B14E64"/>
  </w:style>
  <w:style w:type="paragraph" w:styleId="Tekstdymka">
    <w:name w:val="Balloon Text"/>
    <w:basedOn w:val="Normalny"/>
    <w:link w:val="TekstdymkaZnak"/>
    <w:uiPriority w:val="99"/>
    <w:semiHidden/>
    <w:unhideWhenUsed/>
    <w:rsid w:val="00D012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2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-size-base">
    <w:name w:val="a-size-base"/>
    <w:basedOn w:val="Domylnaczcionkaakapitu"/>
    <w:rsid w:val="0004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s/ref=dp_byline_sr_book_1?ie=UTF8&amp;text=Design+Museum&amp;search-alias=books-uk&amp;field-author=Design+Museum&amp;sort=relevancer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s/ref=dp_byline_sr_book_1?ie=UTF8&amp;text=Paul+McNeil&amp;search-alias=books&amp;field-author=Paul+McNeil&amp;sort=relevancer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ignmuseumshop.com/collections/vendors?q=Design%20Museum%20Sho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Wodniok</dc:creator>
  <cp:keywords/>
  <dc:description/>
  <cp:lastModifiedBy>Barbara Firla</cp:lastModifiedBy>
  <cp:revision>2</cp:revision>
  <cp:lastPrinted>2018-07-23T08:51:00Z</cp:lastPrinted>
  <dcterms:created xsi:type="dcterms:W3CDTF">2018-08-30T12:01:00Z</dcterms:created>
  <dcterms:modified xsi:type="dcterms:W3CDTF">2018-08-30T12:01:00Z</dcterms:modified>
</cp:coreProperties>
</file>