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FA468E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Pr="000621C3">
        <w:rPr>
          <w:rFonts w:ascii="ScalaSansPro-Regular" w:hAnsi="ScalaSansPro-Regular"/>
          <w:b/>
        </w:rPr>
        <w:t>ASP-DAT-ZP-0</w:t>
      </w:r>
      <w:r w:rsidR="0004497D">
        <w:rPr>
          <w:rFonts w:ascii="ScalaSansPro-Regular" w:hAnsi="ScalaSansPro-Regular"/>
          <w:b/>
        </w:rPr>
        <w:t>8</w:t>
      </w:r>
      <w:r w:rsidR="00A156F4">
        <w:rPr>
          <w:rFonts w:ascii="ScalaSansPro-Regular" w:hAnsi="ScalaSansPro-Regular"/>
          <w:b/>
        </w:rPr>
        <w:t>-20</w:t>
      </w:r>
      <w:r w:rsidRPr="000621C3">
        <w:rPr>
          <w:rFonts w:ascii="ScalaSansPro-Regular" w:hAnsi="ScalaSansPro-Regular"/>
          <w:b/>
        </w:rPr>
        <w:t>17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347FE2" w:rsidRPr="00D2059B" w:rsidRDefault="00347FE2" w:rsidP="00347FE2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</w:rPr>
      </w:pPr>
      <w:r w:rsidRPr="00D2059B">
        <w:rPr>
          <w:rFonts w:ascii="ScalaSansPro-Regular" w:hAnsi="ScalaSansPro-Regular"/>
          <w:b/>
        </w:rPr>
        <w:t>Wykonanie druku albumu „</w:t>
      </w:r>
      <w:proofErr w:type="spellStart"/>
      <w:r w:rsidRPr="00D2059B">
        <w:rPr>
          <w:rFonts w:ascii="ScalaSansPro-Regular" w:hAnsi="ScalaSansPro-Regular"/>
          <w:b/>
        </w:rPr>
        <w:t>Parallax</w:t>
      </w:r>
      <w:proofErr w:type="spellEnd"/>
      <w:r w:rsidRPr="00D2059B">
        <w:rPr>
          <w:rFonts w:ascii="ScalaSansPro-Regular" w:hAnsi="ScalaSansPro-Regular"/>
          <w:b/>
        </w:rPr>
        <w:t xml:space="preserve">” </w:t>
      </w:r>
    </w:p>
    <w:p w:rsidR="00347FE2" w:rsidRPr="00D2059B" w:rsidRDefault="00347FE2" w:rsidP="00347FE2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</w:rPr>
      </w:pPr>
      <w:r w:rsidRPr="00D2059B">
        <w:rPr>
          <w:rFonts w:ascii="ScalaSansPro-Regular" w:hAnsi="ScalaSansPro-Regular"/>
          <w:b/>
        </w:rPr>
        <w:t>wraz z dostawą do Akademii Sztuk Pięknych w Katowicach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010B7F" w:rsidRPr="00FA468E" w:rsidRDefault="000F626A" w:rsidP="00361F54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 w:rsidRPr="000621C3">
        <w:rPr>
          <w:rFonts w:ascii="ScalaSansPro-Regular" w:hAnsi="ScalaSansPro-Regular"/>
        </w:rPr>
        <w:t xml:space="preserve">Oferuję wykonanie </w:t>
      </w:r>
      <w:r w:rsidR="00A2628E" w:rsidRPr="000621C3">
        <w:rPr>
          <w:rFonts w:ascii="ScalaSansPro-Regular" w:hAnsi="ScalaSansPro-Regular"/>
        </w:rPr>
        <w:t>przedmiotu zamówienia</w:t>
      </w:r>
      <w:bookmarkEnd w:id="1"/>
      <w:r w:rsidR="00A2628E" w:rsidRPr="000621C3">
        <w:rPr>
          <w:rFonts w:ascii="ScalaSansPro-Regular" w:hAnsi="ScalaSansPro-Regular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559"/>
        <w:gridCol w:w="1843"/>
      </w:tblGrid>
      <w:tr w:rsidR="00361F54" w:rsidRPr="00695CA4" w:rsidTr="00FA468E">
        <w:trPr>
          <w:trHeight w:val="930"/>
        </w:trPr>
        <w:tc>
          <w:tcPr>
            <w:tcW w:w="2547" w:type="dxa"/>
            <w:vAlign w:val="center"/>
          </w:tcPr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1559" w:type="dxa"/>
            <w:vAlign w:val="center"/>
          </w:tcPr>
          <w:p w:rsidR="00E62AE7" w:rsidRDefault="00361F54" w:rsidP="00E62AE7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 xml:space="preserve">Termin </w:t>
            </w:r>
            <w:r w:rsidR="00E62AE7">
              <w:rPr>
                <w:rFonts w:ascii="ScalaSansPro-Regular" w:hAnsi="ScalaSansPro-Regular"/>
                <w:b/>
                <w:sz w:val="20"/>
              </w:rPr>
              <w:t xml:space="preserve">dostarczenia gotowego produktu </w:t>
            </w:r>
          </w:p>
          <w:p w:rsidR="00361F54" w:rsidRPr="00695CA4" w:rsidRDefault="00E62AE7" w:rsidP="00E62AE7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>(dni robocze)</w:t>
            </w:r>
          </w:p>
        </w:tc>
        <w:tc>
          <w:tcPr>
            <w:tcW w:w="1701" w:type="dxa"/>
            <w:vAlign w:val="center"/>
          </w:tcPr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netto</w:t>
            </w:r>
          </w:p>
        </w:tc>
        <w:tc>
          <w:tcPr>
            <w:tcW w:w="1559" w:type="dxa"/>
            <w:vAlign w:val="center"/>
          </w:tcPr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1843" w:type="dxa"/>
            <w:vAlign w:val="center"/>
          </w:tcPr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brutto</w:t>
            </w:r>
          </w:p>
        </w:tc>
      </w:tr>
      <w:tr w:rsidR="00361F54" w:rsidTr="00FA468E">
        <w:tc>
          <w:tcPr>
            <w:tcW w:w="2547" w:type="dxa"/>
          </w:tcPr>
          <w:p w:rsidR="00566007" w:rsidRPr="00566007" w:rsidRDefault="00566007" w:rsidP="00566007">
            <w:pPr>
              <w:autoSpaceDE w:val="0"/>
              <w:autoSpaceDN w:val="0"/>
              <w:adjustRightInd w:val="0"/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566007">
              <w:rPr>
                <w:rFonts w:ascii="ScalaSansPro-Regular" w:hAnsi="ScalaSansPro-Regular"/>
                <w:b/>
                <w:sz w:val="22"/>
                <w:szCs w:val="22"/>
              </w:rPr>
              <w:t>Wykonanie druku albumu „</w:t>
            </w:r>
            <w:proofErr w:type="spellStart"/>
            <w:r w:rsidRPr="00566007">
              <w:rPr>
                <w:rFonts w:ascii="ScalaSansPro-Regular" w:hAnsi="ScalaSansPro-Regular"/>
                <w:b/>
                <w:sz w:val="22"/>
                <w:szCs w:val="22"/>
              </w:rPr>
              <w:t>Parallax</w:t>
            </w:r>
            <w:proofErr w:type="spellEnd"/>
            <w:r w:rsidRPr="00566007">
              <w:rPr>
                <w:rFonts w:ascii="ScalaSansPro-Regular" w:hAnsi="ScalaSansPro-Regular"/>
                <w:b/>
                <w:sz w:val="22"/>
                <w:szCs w:val="22"/>
              </w:rPr>
              <w:t>” wraz z dostawą do Akademii Sztuk Pięknych w Katowicach</w:t>
            </w:r>
          </w:p>
          <w:p w:rsidR="00986102" w:rsidRPr="00986102" w:rsidRDefault="00986102" w:rsidP="00986102"/>
        </w:tc>
        <w:tc>
          <w:tcPr>
            <w:tcW w:w="1559" w:type="dxa"/>
          </w:tcPr>
          <w:p w:rsidR="00361F54" w:rsidRDefault="00361F54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701" w:type="dxa"/>
          </w:tcPr>
          <w:p w:rsidR="00361F54" w:rsidRDefault="00361F54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59" w:type="dxa"/>
          </w:tcPr>
          <w:p w:rsidR="00361F54" w:rsidRDefault="00361F54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843" w:type="dxa"/>
          </w:tcPr>
          <w:p w:rsidR="00361F54" w:rsidRDefault="00361F54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347FE2" w:rsidRDefault="00347FE2" w:rsidP="00347FE2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p w:rsidR="00AB3466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na przedmiot zamówienia udzielamy </w:t>
      </w:r>
      <w:r w:rsidR="008D5045">
        <w:rPr>
          <w:rFonts w:ascii="ScalaSansPro-Regular" w:hAnsi="ScalaSansPro-Regular"/>
          <w:sz w:val="22"/>
        </w:rPr>
        <w:t xml:space="preserve">gwarancji i </w:t>
      </w:r>
      <w:r w:rsidR="0013018C">
        <w:rPr>
          <w:rFonts w:ascii="ScalaSansPro-Regular" w:hAnsi="ScalaSansPro-Regular"/>
          <w:sz w:val="22"/>
        </w:rPr>
        <w:t>rękojmi</w:t>
      </w:r>
      <w:r>
        <w:rPr>
          <w:rFonts w:ascii="ScalaSansPro-Regular" w:hAnsi="ScalaSansPro-Regular"/>
          <w:sz w:val="22"/>
        </w:rPr>
        <w:t xml:space="preserve"> na okres ………….. miesięcy</w:t>
      </w:r>
    </w:p>
    <w:p w:rsidR="00F634C3" w:rsidRPr="008D14A9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Oświadczam, </w:t>
      </w:r>
      <w:r w:rsidR="00F634C3" w:rsidRPr="008D14A9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8D14A9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Pr="008D14A9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0F626A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lastRenderedPageBreak/>
        <w:t xml:space="preserve">Oświadczamy, że zapoznaliśmy się ze specyfikacją istotnych warunków zamówienia i uznajemy się za związanych określonymi w niej zasadami postępowania, </w:t>
      </w:r>
    </w:p>
    <w:p w:rsidR="005A3E0E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8D14A9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8D7677" w:rsidRPr="008D14A9" w:rsidRDefault="00CB392F" w:rsidP="009659B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9659B3" w:rsidRPr="00AC5C91" w:rsidRDefault="008D7677" w:rsidP="00AC5C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0F626A" w:rsidRPr="000621C3" w:rsidRDefault="000F626A" w:rsidP="00AC5C91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0F626A" w:rsidRPr="000621C3" w:rsidRDefault="000F626A" w:rsidP="00AC5C91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 xml:space="preserve"> dnia </w:t>
      </w: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ab/>
      </w:r>
      <w:r w:rsidRPr="000621C3">
        <w:rPr>
          <w:rFonts w:ascii="ScalaSansPro-Regular" w:hAnsi="ScalaSansPro-Regular"/>
          <w:u w:val="dotted"/>
        </w:rPr>
        <w:tab/>
      </w:r>
    </w:p>
    <w:p w:rsidR="00E54E5A" w:rsidRPr="000621C3" w:rsidRDefault="000F626A" w:rsidP="00545A37">
      <w:pPr>
        <w:ind w:left="5529"/>
        <w:jc w:val="center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06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31" w:rsidRDefault="00724131">
      <w:r>
        <w:separator/>
      </w:r>
    </w:p>
  </w:endnote>
  <w:endnote w:type="continuationSeparator" w:id="0">
    <w:p w:rsidR="00724131" w:rsidRDefault="007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2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31" w:rsidRDefault="00724131">
      <w:r>
        <w:separator/>
      </w:r>
    </w:p>
  </w:footnote>
  <w:footnote w:type="continuationSeparator" w:id="0">
    <w:p w:rsidR="00724131" w:rsidRDefault="00724131">
      <w:r>
        <w:continuationSeparator/>
      </w:r>
    </w:p>
  </w:footnote>
  <w:footnote w:id="1">
    <w:p w:rsidR="008D7677" w:rsidRDefault="008D7677" w:rsidP="005A3E0E">
      <w:pPr>
        <w:pStyle w:val="Tekstprzypisudolnego"/>
        <w:spacing w:after="20"/>
        <w:ind w:right="11"/>
      </w:pPr>
    </w:p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6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3"/>
  </w:num>
  <w:num w:numId="18">
    <w:abstractNumId w:val="17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5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7"/>
  </w:num>
  <w:num w:numId="33">
    <w:abstractNumId w:val="20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2C2F"/>
    <w:rsid w:val="0004497D"/>
    <w:rsid w:val="000621C3"/>
    <w:rsid w:val="00073DE2"/>
    <w:rsid w:val="00096013"/>
    <w:rsid w:val="000F08F8"/>
    <w:rsid w:val="000F18FA"/>
    <w:rsid w:val="000F32A5"/>
    <w:rsid w:val="000F626A"/>
    <w:rsid w:val="0011109C"/>
    <w:rsid w:val="00113DBD"/>
    <w:rsid w:val="0013018C"/>
    <w:rsid w:val="00176E47"/>
    <w:rsid w:val="001A1873"/>
    <w:rsid w:val="002140A7"/>
    <w:rsid w:val="00234B92"/>
    <w:rsid w:val="00267FEA"/>
    <w:rsid w:val="002A0F86"/>
    <w:rsid w:val="00306360"/>
    <w:rsid w:val="00327784"/>
    <w:rsid w:val="00347FE2"/>
    <w:rsid w:val="00354AC4"/>
    <w:rsid w:val="00361F54"/>
    <w:rsid w:val="004407D8"/>
    <w:rsid w:val="00444D64"/>
    <w:rsid w:val="004513B7"/>
    <w:rsid w:val="00480D3E"/>
    <w:rsid w:val="0053485C"/>
    <w:rsid w:val="00545A37"/>
    <w:rsid w:val="0055364E"/>
    <w:rsid w:val="00555A57"/>
    <w:rsid w:val="00561470"/>
    <w:rsid w:val="00566007"/>
    <w:rsid w:val="005A3E0E"/>
    <w:rsid w:val="005B0273"/>
    <w:rsid w:val="005E6213"/>
    <w:rsid w:val="00637863"/>
    <w:rsid w:val="00644AA2"/>
    <w:rsid w:val="006703E0"/>
    <w:rsid w:val="00695CA4"/>
    <w:rsid w:val="006E38FE"/>
    <w:rsid w:val="006F3D51"/>
    <w:rsid w:val="00703495"/>
    <w:rsid w:val="0070528E"/>
    <w:rsid w:val="00724131"/>
    <w:rsid w:val="00733F44"/>
    <w:rsid w:val="007478C4"/>
    <w:rsid w:val="007A4C92"/>
    <w:rsid w:val="007A7305"/>
    <w:rsid w:val="007B01A3"/>
    <w:rsid w:val="007D394B"/>
    <w:rsid w:val="00852EE3"/>
    <w:rsid w:val="008D14A9"/>
    <w:rsid w:val="008D5045"/>
    <w:rsid w:val="008D7119"/>
    <w:rsid w:val="008D7677"/>
    <w:rsid w:val="008F2990"/>
    <w:rsid w:val="008F6C04"/>
    <w:rsid w:val="0090760A"/>
    <w:rsid w:val="0092543F"/>
    <w:rsid w:val="009659B3"/>
    <w:rsid w:val="00986102"/>
    <w:rsid w:val="00A156F4"/>
    <w:rsid w:val="00A2628E"/>
    <w:rsid w:val="00A82888"/>
    <w:rsid w:val="00AA0296"/>
    <w:rsid w:val="00AB3466"/>
    <w:rsid w:val="00AC5C91"/>
    <w:rsid w:val="00AD781D"/>
    <w:rsid w:val="00B21345"/>
    <w:rsid w:val="00B64E73"/>
    <w:rsid w:val="00B80747"/>
    <w:rsid w:val="00BB2592"/>
    <w:rsid w:val="00BC4112"/>
    <w:rsid w:val="00C33979"/>
    <w:rsid w:val="00C57DDD"/>
    <w:rsid w:val="00C774F0"/>
    <w:rsid w:val="00C95251"/>
    <w:rsid w:val="00CB392F"/>
    <w:rsid w:val="00CB6C92"/>
    <w:rsid w:val="00D76B7D"/>
    <w:rsid w:val="00DA6221"/>
    <w:rsid w:val="00DC0F6E"/>
    <w:rsid w:val="00E26276"/>
    <w:rsid w:val="00E54E5A"/>
    <w:rsid w:val="00E622D0"/>
    <w:rsid w:val="00E62793"/>
    <w:rsid w:val="00E62AE7"/>
    <w:rsid w:val="00E754A8"/>
    <w:rsid w:val="00EB3C67"/>
    <w:rsid w:val="00EB7488"/>
    <w:rsid w:val="00F03D84"/>
    <w:rsid w:val="00F16949"/>
    <w:rsid w:val="00F407BA"/>
    <w:rsid w:val="00F46EEC"/>
    <w:rsid w:val="00F52B87"/>
    <w:rsid w:val="00F634C3"/>
    <w:rsid w:val="00F7161B"/>
    <w:rsid w:val="00FA468E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7041-34EC-415E-83C5-F8A0EDDB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2017-10-27T10:49:00Z</cp:lastPrinted>
  <dcterms:created xsi:type="dcterms:W3CDTF">2017-10-30T12:31:00Z</dcterms:created>
  <dcterms:modified xsi:type="dcterms:W3CDTF">2017-10-30T12:31:00Z</dcterms:modified>
</cp:coreProperties>
</file>