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568" w:rsidRPr="00FB2B49" w:rsidRDefault="00DF3490" w:rsidP="00114568">
      <w:pPr>
        <w:keepNext/>
        <w:spacing w:after="60"/>
        <w:jc w:val="right"/>
        <w:outlineLvl w:val="3"/>
        <w:rPr>
          <w:rFonts w:ascii="ScalaSansPro-Regular" w:hAnsi="ScalaSansPro-Regular"/>
          <w:b/>
          <w:bCs/>
          <w:sz w:val="22"/>
          <w:szCs w:val="22"/>
        </w:rPr>
      </w:pPr>
      <w:r>
        <w:rPr>
          <w:rFonts w:ascii="ScalaSansPro-Regular" w:hAnsi="ScalaSansPro-Regula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26035" b="2032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4568" w:rsidRDefault="00114568" w:rsidP="00114568"/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:rsidR="00114568" w:rsidRDefault="00114568" w:rsidP="00114568"/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114568" w:rsidRDefault="00114568" w:rsidP="00114568"/>
                  </w:txbxContent>
                </v:textbox>
              </v:roundrect>
            </w:pict>
          </mc:Fallback>
        </mc:AlternateContent>
      </w:r>
      <w:r w:rsidR="00114568" w:rsidRPr="00FB2B49">
        <w:rPr>
          <w:rFonts w:ascii="ScalaSansPro-Regular" w:hAnsi="ScalaSansPro-Regular"/>
          <w:bCs/>
          <w:sz w:val="22"/>
          <w:szCs w:val="22"/>
        </w:rPr>
        <w:t xml:space="preserve">Załącznik nr </w:t>
      </w:r>
      <w:r w:rsidR="00271E34" w:rsidRPr="00FB2B49">
        <w:rPr>
          <w:rFonts w:ascii="ScalaSansPro-Regular" w:hAnsi="ScalaSansPro-Regular"/>
          <w:b/>
          <w:bCs/>
          <w:sz w:val="22"/>
          <w:szCs w:val="22"/>
        </w:rPr>
        <w:t>1</w:t>
      </w:r>
      <w:r w:rsidR="00114568" w:rsidRPr="00FB2B49">
        <w:rPr>
          <w:rFonts w:ascii="ScalaSansPro-Regular" w:hAnsi="ScalaSansPro-Regular"/>
          <w:b/>
          <w:bCs/>
          <w:sz w:val="22"/>
          <w:szCs w:val="22"/>
        </w:rPr>
        <w:t xml:space="preserve"> </w:t>
      </w:r>
      <w:r w:rsidR="00114568" w:rsidRPr="00FB2B49">
        <w:rPr>
          <w:rFonts w:ascii="ScalaSansPro-Regular" w:hAnsi="ScalaSansPro-Regular"/>
          <w:bCs/>
          <w:sz w:val="22"/>
          <w:szCs w:val="22"/>
        </w:rPr>
        <w:t>do SIWZ</w:t>
      </w:r>
    </w:p>
    <w:p w:rsidR="00114568" w:rsidRPr="00FB2B49" w:rsidRDefault="00114568" w:rsidP="00114568">
      <w:pPr>
        <w:spacing w:line="360" w:lineRule="auto"/>
        <w:jc w:val="center"/>
        <w:rPr>
          <w:rFonts w:ascii="ScalaSansPro-Regular" w:hAnsi="ScalaSansPro-Regular"/>
          <w:b/>
          <w:u w:val="single"/>
        </w:rPr>
      </w:pPr>
    </w:p>
    <w:p w:rsidR="00114568" w:rsidRPr="00FB2B49" w:rsidRDefault="00114568" w:rsidP="00114568">
      <w:pPr>
        <w:keepNext/>
        <w:spacing w:line="360" w:lineRule="auto"/>
        <w:jc w:val="center"/>
        <w:outlineLvl w:val="1"/>
        <w:rPr>
          <w:rFonts w:ascii="ScalaSansPro-Regular" w:hAnsi="ScalaSansPro-Regular"/>
          <w:b/>
          <w:sz w:val="28"/>
          <w:szCs w:val="20"/>
        </w:rPr>
      </w:pPr>
    </w:p>
    <w:p w:rsidR="00114568" w:rsidRPr="00FB2B49" w:rsidRDefault="00114568" w:rsidP="00114568">
      <w:pPr>
        <w:keepNext/>
        <w:spacing w:line="360" w:lineRule="auto"/>
        <w:jc w:val="center"/>
        <w:outlineLvl w:val="1"/>
        <w:rPr>
          <w:rFonts w:ascii="ScalaSansPro-Regular" w:hAnsi="ScalaSansPro-Regular"/>
          <w:b/>
          <w:sz w:val="28"/>
          <w:szCs w:val="20"/>
        </w:rPr>
      </w:pPr>
    </w:p>
    <w:p w:rsidR="00114568" w:rsidRPr="00FB2B49" w:rsidRDefault="00114568" w:rsidP="00FB2B49">
      <w:pPr>
        <w:rPr>
          <w:rFonts w:ascii="ScalaSansPro-Regular" w:hAnsi="ScalaSansPro-Regular"/>
          <w:b/>
          <w:sz w:val="28"/>
        </w:rPr>
      </w:pPr>
    </w:p>
    <w:p w:rsidR="00114568" w:rsidRPr="00FB2B49" w:rsidRDefault="00114568" w:rsidP="00114568">
      <w:pPr>
        <w:jc w:val="center"/>
        <w:rPr>
          <w:rFonts w:ascii="ScalaSansPro-Regular" w:hAnsi="ScalaSansPro-Regular"/>
          <w:b/>
          <w:sz w:val="28"/>
        </w:rPr>
      </w:pPr>
      <w:r w:rsidRPr="00FB2B49">
        <w:rPr>
          <w:rFonts w:ascii="ScalaSansPro-Regular" w:hAnsi="ScalaSansPro-Regular"/>
          <w:b/>
          <w:sz w:val="28"/>
        </w:rPr>
        <w:t>FORMULARZ OFERTY</w:t>
      </w:r>
    </w:p>
    <w:p w:rsidR="00114568" w:rsidRPr="00FB2B49" w:rsidRDefault="00114568" w:rsidP="00FB2B49">
      <w:pPr>
        <w:spacing w:after="40"/>
        <w:rPr>
          <w:rFonts w:ascii="ScalaSansPro-Regular" w:hAnsi="ScalaSansPro-Regular"/>
          <w:b/>
        </w:rPr>
      </w:pPr>
    </w:p>
    <w:p w:rsidR="00114568" w:rsidRPr="00FB2B49" w:rsidRDefault="00271E34" w:rsidP="00114568">
      <w:pPr>
        <w:spacing w:after="40"/>
        <w:ind w:left="4678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Akademia Sztuk Pięknych w Katowicach</w:t>
      </w:r>
    </w:p>
    <w:p w:rsidR="00114568" w:rsidRPr="00FB2B49" w:rsidRDefault="00271E34" w:rsidP="00114568">
      <w:pPr>
        <w:ind w:left="4678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Raciborska</w:t>
      </w:r>
      <w:r w:rsidR="00114568" w:rsidRPr="00FB2B49">
        <w:rPr>
          <w:rFonts w:ascii="ScalaSansPro-Regular" w:hAnsi="ScalaSansPro-Regular"/>
          <w:sz w:val="22"/>
          <w:szCs w:val="22"/>
        </w:rPr>
        <w:t xml:space="preserve"> </w:t>
      </w:r>
      <w:r w:rsidRPr="00FB2B49">
        <w:rPr>
          <w:rFonts w:ascii="ScalaSansPro-Regular" w:hAnsi="ScalaSansPro-Regular"/>
          <w:sz w:val="22"/>
          <w:szCs w:val="22"/>
        </w:rPr>
        <w:t>37</w:t>
      </w:r>
    </w:p>
    <w:p w:rsidR="00114568" w:rsidRPr="00FB2B49" w:rsidRDefault="00271E34" w:rsidP="00114568">
      <w:pPr>
        <w:ind w:left="4678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40-074</w:t>
      </w:r>
      <w:r w:rsidR="00114568" w:rsidRPr="00FB2B49">
        <w:rPr>
          <w:rFonts w:ascii="ScalaSansPro-Regular" w:hAnsi="ScalaSansPro-Regular"/>
          <w:sz w:val="22"/>
          <w:szCs w:val="22"/>
        </w:rPr>
        <w:t xml:space="preserve"> </w:t>
      </w:r>
      <w:r w:rsidRPr="00FB2B49">
        <w:rPr>
          <w:rFonts w:ascii="ScalaSansPro-Regular" w:hAnsi="ScalaSansPro-Regular"/>
          <w:sz w:val="22"/>
          <w:szCs w:val="22"/>
        </w:rPr>
        <w:t>Katowice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 xml:space="preserve">Nawiązując do toczącego się postępowania o udzielenie zamówienia publicznego prowadzonego </w:t>
      </w:r>
      <w:r w:rsidR="000F2C92" w:rsidRPr="00FB2B49">
        <w:rPr>
          <w:rFonts w:ascii="ScalaSansPro-Regular" w:hAnsi="ScalaSansPro-Regular"/>
          <w:sz w:val="22"/>
          <w:szCs w:val="22"/>
        </w:rPr>
        <w:t xml:space="preserve">       </w:t>
      </w:r>
      <w:r w:rsidRPr="00FB2B49">
        <w:rPr>
          <w:rFonts w:ascii="ScalaSansPro-Regular" w:hAnsi="ScalaSansPro-Regular"/>
          <w:sz w:val="22"/>
          <w:szCs w:val="22"/>
        </w:rPr>
        <w:t xml:space="preserve">w trybie </w:t>
      </w:r>
      <w:r w:rsidR="00271E34" w:rsidRPr="00FB2B49">
        <w:rPr>
          <w:rFonts w:ascii="ScalaSansPro-Regular" w:hAnsi="ScalaSansPro-Regular"/>
          <w:b/>
          <w:sz w:val="22"/>
          <w:szCs w:val="22"/>
        </w:rPr>
        <w:t>przetarg nieograniczony</w:t>
      </w:r>
      <w:r w:rsidRPr="00FB2B49">
        <w:rPr>
          <w:rFonts w:ascii="ScalaSansPro-Regular" w:hAnsi="ScalaSansPro-Regular"/>
          <w:sz w:val="22"/>
          <w:szCs w:val="22"/>
        </w:rPr>
        <w:t xml:space="preserve"> na: ”</w:t>
      </w:r>
      <w:r w:rsidR="001F4201">
        <w:rPr>
          <w:rFonts w:ascii="ScalaSansPro-Regular" w:hAnsi="ScalaSansPro-Regular"/>
          <w:b/>
          <w:sz w:val="22"/>
          <w:szCs w:val="22"/>
        </w:rPr>
        <w:t>Dostawę pras graficznych</w:t>
      </w:r>
      <w:r w:rsidR="00EC4277">
        <w:rPr>
          <w:rFonts w:ascii="ScalaSansPro-Regular" w:hAnsi="ScalaSansPro-Regular"/>
          <w:b/>
          <w:sz w:val="22"/>
          <w:szCs w:val="22"/>
        </w:rPr>
        <w:br/>
      </w:r>
      <w:r w:rsidR="00271E34" w:rsidRPr="00FB2B49">
        <w:rPr>
          <w:rFonts w:ascii="ScalaSansPro-Regular" w:hAnsi="ScalaSansPro-Regular"/>
          <w:b/>
          <w:sz w:val="22"/>
          <w:szCs w:val="22"/>
        </w:rPr>
        <w:t>do Akademii Sztuk Pięknych w Katowicach</w:t>
      </w:r>
      <w:r w:rsidRPr="00FB2B49">
        <w:rPr>
          <w:rFonts w:ascii="ScalaSansPro-Regular" w:hAnsi="ScalaSansPro-Regular"/>
          <w:sz w:val="22"/>
          <w:szCs w:val="22"/>
        </w:rPr>
        <w:t xml:space="preserve">” – znak sprawy: </w:t>
      </w:r>
      <w:r w:rsidR="00271E34" w:rsidRPr="00FB2B49">
        <w:rPr>
          <w:rFonts w:ascii="ScalaSansPro-Regular" w:hAnsi="ScalaSansPro-Regular"/>
          <w:b/>
          <w:sz w:val="22"/>
          <w:szCs w:val="22"/>
        </w:rPr>
        <w:t>ASP-DAT-Z</w:t>
      </w:r>
      <w:r w:rsidR="00FB2B49">
        <w:rPr>
          <w:rFonts w:ascii="ScalaSansPro-Regular" w:hAnsi="ScalaSansPro-Regular"/>
          <w:b/>
          <w:sz w:val="22"/>
          <w:szCs w:val="22"/>
        </w:rPr>
        <w:t>P</w:t>
      </w:r>
      <w:r w:rsidR="001F4201">
        <w:rPr>
          <w:rFonts w:ascii="ScalaSansPro-Regular" w:hAnsi="ScalaSansPro-Regular"/>
          <w:b/>
          <w:sz w:val="22"/>
          <w:szCs w:val="22"/>
        </w:rPr>
        <w:t>-14</w:t>
      </w:r>
      <w:r w:rsidR="00271E34" w:rsidRPr="00FB2B49">
        <w:rPr>
          <w:rFonts w:ascii="ScalaSansPro-Regular" w:hAnsi="ScalaSansPro-Regular"/>
          <w:b/>
          <w:sz w:val="22"/>
          <w:szCs w:val="22"/>
        </w:rPr>
        <w:t>-2018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my niżej podpisani: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__________________________________________________________________________________</w:t>
      </w:r>
    </w:p>
    <w:p w:rsidR="00114568" w:rsidRPr="00FB2B49" w:rsidRDefault="00114568" w:rsidP="00114568">
      <w:pPr>
        <w:spacing w:after="120" w:line="276" w:lineRule="auto"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działając w imieniu i na rzecz:</w:t>
      </w:r>
    </w:p>
    <w:p w:rsidR="000F2C92" w:rsidRPr="00FB2B49" w:rsidRDefault="000F2C92" w:rsidP="000F2C92">
      <w:pPr>
        <w:spacing w:after="100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Nazwa i adres Wykonawcy</w:t>
      </w:r>
      <w:r w:rsidRPr="00FB2B49">
        <w:rPr>
          <w:rFonts w:ascii="ScalaSansPro-Regular" w:hAnsi="ScalaSansPro-Regular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5"/>
        <w:gridCol w:w="3907"/>
      </w:tblGrid>
      <w:tr w:rsidR="000F2C92" w:rsidRPr="00FB2B49" w:rsidTr="00192CCD">
        <w:trPr>
          <w:trHeight w:val="333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Nazwa Wykonawcy</w:t>
            </w:r>
            <w:r w:rsidR="00FB2B49">
              <w:rPr>
                <w:rFonts w:ascii="ScalaSansPro-Regular" w:eastAsia="Calibri" w:hAnsi="ScalaSansPro-Regular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339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Adres Wykonawcy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373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 xml:space="preserve">NIP </w:t>
            </w:r>
            <w:r w:rsidRPr="00FB2B49">
              <w:rPr>
                <w:rFonts w:ascii="ScalaSansPro-Regular" w:eastAsia="Calibri" w:hAnsi="ScalaSansPro-Regular"/>
                <w:i/>
                <w:sz w:val="18"/>
                <w:szCs w:val="18"/>
              </w:rPr>
              <w:t>(jeżeli dotyczy)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405"/>
        </w:trPr>
        <w:tc>
          <w:tcPr>
            <w:tcW w:w="5103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 xml:space="preserve">REGON </w:t>
            </w:r>
            <w:r w:rsidRPr="00FB2B49">
              <w:rPr>
                <w:rFonts w:ascii="ScalaSansPro-Regular" w:eastAsia="Calibri" w:hAnsi="ScalaSansPro-Regular"/>
                <w:i/>
                <w:sz w:val="18"/>
                <w:szCs w:val="18"/>
              </w:rPr>
              <w:t>(jeżeli dotyczy)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</w:p>
        </w:tc>
      </w:tr>
      <w:tr w:rsidR="000F2C92" w:rsidRPr="00FB2B49" w:rsidTr="00192CCD">
        <w:trPr>
          <w:trHeight w:val="330"/>
        </w:trPr>
        <w:tc>
          <w:tcPr>
            <w:tcW w:w="5103" w:type="dxa"/>
            <w:shd w:val="clear" w:color="auto" w:fill="auto"/>
            <w:vAlign w:val="center"/>
          </w:tcPr>
          <w:p w:rsid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Wykonawca jest małym / średnim przedsiębiorcą?</w:t>
            </w:r>
          </w:p>
          <w:p w:rsidR="00192CCD" w:rsidRDefault="00192CCD" w:rsidP="00192CCD">
            <w:pPr>
              <w:pStyle w:val="Tekstprzypisudolnego"/>
              <w:spacing w:after="20"/>
              <w:ind w:right="11"/>
              <w:rPr>
                <w:rFonts w:ascii="ScalaSansPro-Regular" w:eastAsia="Verdana" w:hAnsi="ScalaSansPro-Regular" w:cs="Arial"/>
                <w:sz w:val="16"/>
                <w:szCs w:val="16"/>
              </w:rPr>
            </w:pPr>
            <w:r>
              <w:rPr>
                <w:rFonts w:ascii="ScalaSansPro-Regular" w:hAnsi="ScalaSansPro-Regular" w:cs="Arial"/>
                <w:sz w:val="16"/>
                <w:szCs w:val="16"/>
              </w:rPr>
              <w:t xml:space="preserve">Zgodnie z zaleceniem Komisji z dnia 6 maja 2003 r. dotyczącym definicji mikroprzedsiębiorstw oraz małych i średnich przedsiębiorstw (Dz. Urz. UE L 124 z 20.5.2003, str. 36): </w:t>
            </w:r>
          </w:p>
          <w:p w:rsidR="00192CCD" w:rsidRDefault="00192CCD" w:rsidP="00192CCD">
            <w:pPr>
              <w:pStyle w:val="Tekstprzypisudolnego"/>
              <w:spacing w:after="20"/>
              <w:ind w:right="11"/>
              <w:rPr>
                <w:rFonts w:ascii="ScalaSansPro-Regular" w:eastAsia="Calibri" w:hAnsi="ScalaSansPro-Regular" w:cs="Arial"/>
                <w:sz w:val="16"/>
                <w:szCs w:val="16"/>
              </w:rPr>
            </w:pPr>
            <w:r>
              <w:rPr>
                <w:rFonts w:ascii="ScalaSansPro-Regular" w:hAnsi="ScalaSansPro-Regular" w:cs="Arial"/>
                <w:b/>
                <w:sz w:val="16"/>
                <w:szCs w:val="16"/>
              </w:rPr>
              <w:t>Mikroprzedsiębiorstwo</w:t>
            </w:r>
            <w:r>
              <w:rPr>
                <w:rFonts w:ascii="ScalaSansPro-Regular" w:hAnsi="ScalaSansPro-Regular" w:cs="Arial"/>
                <w:sz w:val="16"/>
                <w:szCs w:val="16"/>
              </w:rPr>
              <w:t>: przedsiębiorstwo, które zatrudnia mniej niż 10 osób i którego roczny obrót lub roczna suma bilansowa nie przekracza 2 milionów EUR;</w:t>
            </w:r>
          </w:p>
          <w:p w:rsidR="00192CCD" w:rsidRDefault="00192CCD" w:rsidP="00192CCD">
            <w:pPr>
              <w:pStyle w:val="Tekstprzypisudolnego"/>
              <w:spacing w:after="20"/>
              <w:ind w:right="11"/>
              <w:rPr>
                <w:rFonts w:ascii="ScalaSansPro-Regular" w:hAnsi="ScalaSansPro-Regular" w:cs="Arial"/>
                <w:sz w:val="16"/>
                <w:szCs w:val="16"/>
              </w:rPr>
            </w:pPr>
            <w:r>
              <w:rPr>
                <w:rFonts w:ascii="ScalaSansPro-Regular" w:hAnsi="ScalaSansPro-Regular" w:cs="Arial"/>
                <w:b/>
                <w:sz w:val="16"/>
                <w:szCs w:val="16"/>
              </w:rPr>
              <w:t>Małe przedsiębiorstwo</w:t>
            </w:r>
            <w:r>
              <w:rPr>
                <w:rFonts w:ascii="ScalaSansPro-Regular" w:hAnsi="ScalaSansPro-Regular" w:cs="Arial"/>
                <w:sz w:val="16"/>
                <w:szCs w:val="16"/>
              </w:rPr>
              <w:t>: przedsiębiorstwo, które zatrudnia mniej niż 50 osób i którego roczny obrót lub roczna suma bilansowa nie przekracza 10 milionów EUR.</w:t>
            </w:r>
          </w:p>
          <w:p w:rsidR="00192CCD" w:rsidRPr="00FB2B49" w:rsidRDefault="00192CCD" w:rsidP="00192CCD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>
              <w:rPr>
                <w:rFonts w:ascii="ScalaSansPro-Regular" w:hAnsi="ScalaSansPro-Regular" w:cs="Arial"/>
                <w:b/>
                <w:sz w:val="16"/>
                <w:szCs w:val="16"/>
              </w:rPr>
              <w:t xml:space="preserve">  Średnie przedsiębiorstwa</w:t>
            </w:r>
            <w:r>
              <w:rPr>
                <w:rFonts w:ascii="ScalaSansPro-Regular" w:hAnsi="ScalaSansPro-Regular" w:cs="Arial"/>
                <w:sz w:val="16"/>
                <w:szCs w:val="16"/>
              </w:rPr>
              <w:t>: przedsiębiorstwa, które nie są mikroprzedsiębiorstwami ani małymi przedsiębiorstwami i które zatrudniają     mniej niż 250 osób i których roczny obrót nie przekracza 50 milionów EUR lub roczna suma bilansowa nie przekracza 43 milionów EUR</w:t>
            </w:r>
          </w:p>
        </w:tc>
        <w:tc>
          <w:tcPr>
            <w:tcW w:w="39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ScalaSansPro-Regular" w:eastAsia="Calibri" w:hAnsi="ScalaSansPro-Regular"/>
                <w:lang w:eastAsia="en-US"/>
              </w:rPr>
            </w:pPr>
            <w:r w:rsidRPr="00FB2B49">
              <w:rPr>
                <w:rFonts w:ascii="ScalaSansPro-Regular" w:eastAsia="Calibri" w:hAnsi="ScalaSansPro-Regular"/>
                <w:lang w:eastAsia="en-US"/>
              </w:rPr>
              <w:t>Tak / Nie *</w:t>
            </w:r>
          </w:p>
        </w:tc>
      </w:tr>
    </w:tbl>
    <w:p w:rsidR="00114568" w:rsidRDefault="000F2C92" w:rsidP="000F2C92">
      <w:pPr>
        <w:widowControl w:val="0"/>
        <w:suppressAutoHyphens/>
        <w:autoSpaceDE w:val="0"/>
        <w:autoSpaceDN w:val="0"/>
        <w:adjustRightInd w:val="0"/>
        <w:spacing w:before="60"/>
        <w:rPr>
          <w:rFonts w:ascii="ScalaSansPro-Regular" w:hAnsi="ScalaSansPro-Regular"/>
          <w:sz w:val="20"/>
          <w:szCs w:val="20"/>
        </w:rPr>
      </w:pPr>
      <w:r w:rsidRPr="00FB2B49">
        <w:rPr>
          <w:rFonts w:ascii="ScalaSansPro-Regular" w:hAnsi="ScalaSansPro-Regular"/>
          <w:sz w:val="20"/>
          <w:szCs w:val="20"/>
        </w:rPr>
        <w:t>*) niepotrzebne skreślić</w:t>
      </w:r>
    </w:p>
    <w:p w:rsidR="00192CCD" w:rsidRPr="00FB2B49" w:rsidRDefault="00192CCD" w:rsidP="000F2C92">
      <w:pPr>
        <w:widowControl w:val="0"/>
        <w:suppressAutoHyphens/>
        <w:autoSpaceDE w:val="0"/>
        <w:autoSpaceDN w:val="0"/>
        <w:adjustRightInd w:val="0"/>
        <w:spacing w:before="60"/>
        <w:rPr>
          <w:rFonts w:ascii="ScalaSansPro-Regular" w:hAnsi="ScalaSansPro-Regular"/>
          <w:i/>
          <w:sz w:val="20"/>
          <w:szCs w:val="20"/>
        </w:rPr>
      </w:pPr>
    </w:p>
    <w:p w:rsidR="00114568" w:rsidRPr="00FB2B49" w:rsidRDefault="00114568" w:rsidP="00114568">
      <w:pPr>
        <w:spacing w:line="276" w:lineRule="auto"/>
        <w:jc w:val="both"/>
        <w:rPr>
          <w:rFonts w:ascii="ScalaSansPro-Regular" w:hAnsi="ScalaSansPro-Regular"/>
        </w:rPr>
      </w:pPr>
    </w:p>
    <w:p w:rsidR="00E54E5A" w:rsidRPr="001225CC" w:rsidRDefault="00114568" w:rsidP="00114568">
      <w:pPr>
        <w:numPr>
          <w:ilvl w:val="0"/>
          <w:numId w:val="35"/>
        </w:numPr>
        <w:spacing w:line="360" w:lineRule="auto"/>
        <w:ind w:left="284" w:hanging="284"/>
        <w:jc w:val="both"/>
        <w:rPr>
          <w:rFonts w:ascii="ScalaSansPro-Regular" w:hAnsi="ScalaSansPro-Regular"/>
        </w:rPr>
      </w:pPr>
      <w:r w:rsidRPr="00FB2B49">
        <w:rPr>
          <w:rFonts w:ascii="ScalaSansPro-Regular" w:hAnsi="ScalaSansPro-Regular"/>
          <w:b/>
          <w:sz w:val="22"/>
        </w:rPr>
        <w:t>SKŁADAMY OFERTĘ</w:t>
      </w:r>
      <w:r w:rsidRPr="00FB2B49">
        <w:rPr>
          <w:rFonts w:ascii="ScalaSansPro-Regular" w:hAnsi="ScalaSansPro-Regular"/>
          <w:sz w:val="22"/>
        </w:rPr>
        <w:t xml:space="preserve"> na wykonanie przedmiotu zamówienia zgodnie, </w:t>
      </w:r>
      <w:r w:rsidR="0092657B">
        <w:rPr>
          <w:rFonts w:ascii="ScalaSansPro-Regular" w:hAnsi="ScalaSansPro-Regular"/>
          <w:sz w:val="22"/>
        </w:rPr>
        <w:br/>
      </w:r>
      <w:r w:rsidRPr="00FB2B49">
        <w:rPr>
          <w:rFonts w:ascii="ScalaSansPro-Regular" w:hAnsi="ScalaSansPro-Regular"/>
          <w:sz w:val="22"/>
        </w:rPr>
        <w:t>ze Specyfikacją</w:t>
      </w:r>
      <w:r w:rsidR="0092657B">
        <w:rPr>
          <w:rFonts w:ascii="ScalaSansPro-Regular" w:hAnsi="ScalaSansPro-Regular"/>
          <w:sz w:val="22"/>
        </w:rPr>
        <w:t xml:space="preserve"> Istotnych Warunków Zamówienia odpowiednio:</w:t>
      </w:r>
    </w:p>
    <w:p w:rsidR="001225CC" w:rsidRDefault="001225CC" w:rsidP="001225CC">
      <w:pPr>
        <w:spacing w:line="360" w:lineRule="auto"/>
        <w:ind w:left="284"/>
        <w:jc w:val="both"/>
        <w:rPr>
          <w:rFonts w:ascii="ScalaSansPro-Regular" w:hAnsi="ScalaSansPro-Regular"/>
          <w:b/>
          <w:sz w:val="22"/>
        </w:rPr>
      </w:pPr>
    </w:p>
    <w:p w:rsidR="00DB7293" w:rsidRDefault="00DB7293" w:rsidP="001225CC">
      <w:pPr>
        <w:spacing w:line="360" w:lineRule="auto"/>
        <w:ind w:left="284"/>
        <w:jc w:val="both"/>
        <w:rPr>
          <w:rFonts w:ascii="ScalaSansPro-Regular" w:hAnsi="ScalaSansPro-Regular"/>
          <w:b/>
          <w:sz w:val="22"/>
        </w:rPr>
      </w:pPr>
    </w:p>
    <w:p w:rsidR="00DB7293" w:rsidRDefault="00DB7293" w:rsidP="001225CC">
      <w:pPr>
        <w:spacing w:line="360" w:lineRule="auto"/>
        <w:ind w:left="284"/>
        <w:jc w:val="both"/>
        <w:rPr>
          <w:rFonts w:ascii="ScalaSansPro-Regular" w:hAnsi="ScalaSansPro-Regular"/>
          <w:b/>
          <w:sz w:val="22"/>
        </w:rPr>
      </w:pPr>
      <w:r>
        <w:rPr>
          <w:rFonts w:ascii="ScalaSansPro-Regular" w:hAnsi="ScalaSansPro-Regular"/>
          <w:b/>
          <w:sz w:val="22"/>
        </w:rPr>
        <w:lastRenderedPageBreak/>
        <w:t>a) ZADANIE NR 1</w:t>
      </w:r>
      <w:r w:rsidRPr="00DB7293">
        <w:rPr>
          <w:rFonts w:ascii="ScalaSansPro-Regular" w:hAnsi="ScalaSansPro-Regular"/>
          <w:sz w:val="22"/>
        </w:rPr>
        <w:t xml:space="preserve"> </w:t>
      </w:r>
      <w:r>
        <w:rPr>
          <w:rFonts w:ascii="ScalaSansPro-Regular" w:hAnsi="ScalaSansPro-Regular"/>
          <w:sz w:val="22"/>
        </w:rPr>
        <w:t xml:space="preserve">Dostawę prasy dociskowej do budynku Akademii przy ul. Koszarowej 19 </w:t>
      </w:r>
      <w:r>
        <w:rPr>
          <w:rFonts w:ascii="ScalaSansPro-Regular" w:hAnsi="ScalaSansPro-Regular"/>
          <w:sz w:val="22"/>
        </w:rPr>
        <w:br/>
        <w:t>w Katowicach o następujących parametrach: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9"/>
        <w:gridCol w:w="565"/>
        <w:gridCol w:w="937"/>
        <w:gridCol w:w="687"/>
        <w:gridCol w:w="1913"/>
      </w:tblGrid>
      <w:tr w:rsidR="00DB7293" w:rsidTr="00877B74">
        <w:trPr>
          <w:trHeight w:val="1635"/>
          <w:jc w:val="center"/>
        </w:trPr>
        <w:tc>
          <w:tcPr>
            <w:tcW w:w="1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293" w:rsidRPr="00877B74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urządzenia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293" w:rsidRPr="00877B74" w:rsidRDefault="00DB7293" w:rsidP="00C104C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oferowanego asortymentu</w:t>
            </w:r>
            <w:r w:rsid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producent,</w:t>
            </w: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TYP, MODEL</w:t>
            </w:r>
          </w:p>
          <w:p w:rsidR="00DB7293" w:rsidRPr="00877B74" w:rsidRDefault="00877B74" w:rsidP="00877B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 przypadku, gdy Wykonawca oferuje inną prasę od wymienionej jako przykładowa Wykonawca musi podać także </w:t>
            </w:r>
            <w:r w:rsidR="00DB7293"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7293" w:rsidRPr="00877B74" w:rsidRDefault="00DB7293" w:rsidP="00C104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producenta </w:t>
            </w:r>
          </w:p>
          <w:p w:rsidR="00DB7293" w:rsidRPr="00877B74" w:rsidRDefault="00DB7293" w:rsidP="00877B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 podać parametry</w:t>
            </w:r>
            <w:r w:rsid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 najmniej te do których odniósł się Zamawiający w kolumnie opis urządzenia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877B74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877B74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877B74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</w:t>
            </w:r>
            <w:r w:rsidR="00D56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877B74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  <w:r w:rsidR="00D56B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</w:tr>
      <w:tr w:rsidR="00DB7293" w:rsidTr="00DB7293">
        <w:trPr>
          <w:trHeight w:val="425"/>
          <w:jc w:val="center"/>
        </w:trPr>
        <w:tc>
          <w:tcPr>
            <w:tcW w:w="14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293" w:rsidRPr="00C21264" w:rsidRDefault="00DB7293" w:rsidP="00DB7293">
            <w:pPr>
              <w:rPr>
                <w:rFonts w:ascii="ScalaSansPro-Regular" w:hAnsi="ScalaSansPro-Regular"/>
                <w:sz w:val="22"/>
              </w:rPr>
            </w:pPr>
            <w:r w:rsidRPr="00C21264">
              <w:rPr>
                <w:rFonts w:ascii="ScalaSansPro-Regular" w:hAnsi="ScalaSansPro-Regular"/>
                <w:sz w:val="22"/>
              </w:rPr>
              <w:t>Prasa dociskowa o wymiarach 80 x 100 cm, pompa elektryczna, płyta stała</w:t>
            </w:r>
          </w:p>
          <w:p w:rsidR="00DB7293" w:rsidRPr="00C21264" w:rsidRDefault="00DB7293" w:rsidP="00DB7293">
            <w:pPr>
              <w:rPr>
                <w:rFonts w:ascii="ScalaSansPro-Regular" w:hAnsi="ScalaSansPro-Regular"/>
                <w:sz w:val="22"/>
              </w:rPr>
            </w:pP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  <w:u w:val="single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  <w:u w:val="single"/>
              </w:rPr>
              <w:t>Dane techniczne: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Wymiary górnej płytki: minimum: 80 x 100 cm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Wymiary dolnej płytki: 85 x 105 cm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Max. siła nacisku między płytą: 25000 kg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Max. otwarcie między płytami: 14 cm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Całkowita długość: 215 cm (105x2 na tyle wysuwamy papier na stół plus rama)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Całkowita szerokość: 120 cm (tak by zachować wymiar blatu do drukowania)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Całkowita wysokość: 193 cm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Prąd przemienny 230 V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Wysokość robocza: 85 cm</w:t>
            </w:r>
          </w:p>
          <w:p w:rsidR="00DB7293" w:rsidRPr="00877B74" w:rsidRDefault="00DB7293" w:rsidP="00DB7293">
            <w:pPr>
              <w:rPr>
                <w:rFonts w:ascii="ScalaSansPro-Regular" w:hAnsi="ScalaSansPro-Regular"/>
                <w:sz w:val="18"/>
                <w:szCs w:val="18"/>
              </w:rPr>
            </w:pPr>
            <w:r w:rsidRPr="00877B74">
              <w:rPr>
                <w:rFonts w:ascii="ScalaSansPro-Regular" w:hAnsi="ScalaSansPro-Regular"/>
                <w:sz w:val="18"/>
                <w:szCs w:val="18"/>
              </w:rPr>
              <w:t>- Waga: maksymalnie do 1000 kg</w:t>
            </w:r>
          </w:p>
          <w:p w:rsidR="00DB7293" w:rsidRPr="00877B74" w:rsidRDefault="00DB7293" w:rsidP="00DB7293">
            <w:pPr>
              <w:spacing w:line="360" w:lineRule="auto"/>
              <w:rPr>
                <w:rFonts w:ascii="ScalaSansPro-Regular" w:hAnsi="ScalaSansPro-Regular"/>
                <w:sz w:val="18"/>
                <w:szCs w:val="18"/>
              </w:rPr>
            </w:pPr>
          </w:p>
          <w:p w:rsidR="00DB7293" w:rsidRPr="00C21264" w:rsidRDefault="00DB7293" w:rsidP="00DB7293">
            <w:pPr>
              <w:rPr>
                <w:rFonts w:ascii="ScalaSansPro-Regular" w:hAnsi="ScalaSansPro-Regular"/>
                <w:sz w:val="22"/>
              </w:rPr>
            </w:pPr>
            <w:r w:rsidRPr="00C21264">
              <w:rPr>
                <w:rFonts w:ascii="ScalaSansPro-Regular" w:hAnsi="ScalaSansPro-Regular"/>
                <w:b/>
                <w:sz w:val="22"/>
              </w:rPr>
              <w:t xml:space="preserve">Przykładowy typ: Degelpers formaat 80x100 cm, VPLEV-80x100 electrische pomp, vaste degel </w:t>
            </w:r>
            <w:r w:rsidRPr="00C21264">
              <w:rPr>
                <w:rFonts w:ascii="ScalaSansPro-Regular" w:hAnsi="ScalaSansPro-Regular"/>
                <w:sz w:val="22"/>
              </w:rPr>
              <w:t xml:space="preserve">lub równoważna pod względem parametrów technicznych </w:t>
            </w:r>
            <w:r w:rsidRPr="00C21264">
              <w:rPr>
                <w:rFonts w:ascii="ScalaSansPro-Regular" w:hAnsi="ScalaSansPro-Regular"/>
                <w:sz w:val="22"/>
              </w:rPr>
              <w:br/>
              <w:t>i funkcjonalności</w:t>
            </w:r>
          </w:p>
          <w:p w:rsidR="00DB7293" w:rsidRPr="00A83DD1" w:rsidRDefault="00DB7293" w:rsidP="00C104C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szt.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DB729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DB7293">
              <w:rPr>
                <w:rFonts w:ascii="Arial" w:hAnsi="Arial" w:cs="Arial"/>
                <w:color w:val="000000"/>
                <w:sz w:val="18"/>
                <w:szCs w:val="14"/>
              </w:rPr>
              <w:t>Kwota:  ………………</w:t>
            </w:r>
          </w:p>
          <w:p w:rsidR="00DB7293" w:rsidRPr="00DB7293" w:rsidRDefault="00DB7293" w:rsidP="00DB729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……………………….</w:t>
            </w:r>
            <w:r w:rsidR="00D56BC3">
              <w:rPr>
                <w:rFonts w:ascii="Arial" w:hAnsi="Arial" w:cs="Arial"/>
                <w:color w:val="000000"/>
                <w:sz w:val="18"/>
                <w:szCs w:val="14"/>
              </w:rPr>
              <w:t>PLN</w:t>
            </w:r>
          </w:p>
          <w:p w:rsidR="00DB7293" w:rsidRDefault="00DB7293" w:rsidP="00DB729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B7293" w:rsidRDefault="00DB7293" w:rsidP="00877B74">
      <w:pPr>
        <w:spacing w:line="360" w:lineRule="auto"/>
        <w:jc w:val="both"/>
        <w:rPr>
          <w:rFonts w:ascii="ScalaSansPro-Regular" w:hAnsi="ScalaSansPro-Regular"/>
          <w:b/>
          <w:sz w:val="22"/>
        </w:rPr>
      </w:pPr>
    </w:p>
    <w:p w:rsidR="00D56BC3" w:rsidRDefault="00D56BC3" w:rsidP="00877B74">
      <w:pPr>
        <w:spacing w:line="360" w:lineRule="auto"/>
        <w:jc w:val="both"/>
        <w:rPr>
          <w:rFonts w:ascii="ScalaSansPro-Regular" w:hAnsi="ScalaSansPro-Regular"/>
          <w:b/>
          <w:sz w:val="22"/>
        </w:rPr>
      </w:pPr>
    </w:p>
    <w:p w:rsidR="00D56BC3" w:rsidRDefault="00D56BC3" w:rsidP="00877B74">
      <w:pPr>
        <w:spacing w:line="360" w:lineRule="auto"/>
        <w:jc w:val="both"/>
        <w:rPr>
          <w:rFonts w:ascii="ScalaSansPro-Regular" w:hAnsi="ScalaSansPro-Regular"/>
          <w:b/>
          <w:sz w:val="22"/>
        </w:rPr>
      </w:pPr>
    </w:p>
    <w:p w:rsidR="00D56BC3" w:rsidRDefault="00D56BC3" w:rsidP="00877B74">
      <w:pPr>
        <w:spacing w:line="360" w:lineRule="auto"/>
        <w:jc w:val="both"/>
        <w:rPr>
          <w:rFonts w:ascii="ScalaSansPro-Regular" w:hAnsi="ScalaSansPro-Regular"/>
          <w:b/>
          <w:sz w:val="22"/>
        </w:rPr>
      </w:pPr>
    </w:p>
    <w:p w:rsidR="00D56BC3" w:rsidRDefault="00D56BC3" w:rsidP="00877B74">
      <w:pPr>
        <w:spacing w:line="360" w:lineRule="auto"/>
        <w:jc w:val="both"/>
        <w:rPr>
          <w:rFonts w:ascii="ScalaSansPro-Regular" w:hAnsi="ScalaSansPro-Regular"/>
          <w:b/>
          <w:sz w:val="22"/>
        </w:rPr>
      </w:pPr>
    </w:p>
    <w:p w:rsidR="001225CC" w:rsidRDefault="00DB7293" w:rsidP="001225CC">
      <w:pPr>
        <w:spacing w:line="360" w:lineRule="auto"/>
        <w:ind w:left="284"/>
        <w:jc w:val="both"/>
        <w:rPr>
          <w:rFonts w:ascii="ScalaSansPro-Regular" w:hAnsi="ScalaSansPro-Regular"/>
          <w:b/>
          <w:sz w:val="22"/>
        </w:rPr>
      </w:pPr>
      <w:r>
        <w:rPr>
          <w:rFonts w:ascii="ScalaSansPro-Regular" w:hAnsi="ScalaSansPro-Regular"/>
          <w:b/>
          <w:sz w:val="22"/>
        </w:rPr>
        <w:t xml:space="preserve">B) </w:t>
      </w:r>
      <w:r>
        <w:rPr>
          <w:rFonts w:ascii="ScalaSansPro-Regular" w:hAnsi="ScalaSansPro-Regular"/>
          <w:sz w:val="22"/>
        </w:rPr>
        <w:t xml:space="preserve">ZADANIE NR 2 – Dostawę prasy graficznej do budynku Akademii przy ul. Koszarowej 19 </w:t>
      </w:r>
      <w:r>
        <w:rPr>
          <w:rFonts w:ascii="ScalaSansPro-Regular" w:hAnsi="ScalaSansPro-Regular"/>
          <w:sz w:val="22"/>
        </w:rPr>
        <w:br/>
        <w:t>w Katowicach o następujących parametrach:</w:t>
      </w:r>
    </w:p>
    <w:tbl>
      <w:tblPr>
        <w:tblW w:w="48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30"/>
        <w:gridCol w:w="560"/>
        <w:gridCol w:w="850"/>
        <w:gridCol w:w="710"/>
        <w:gridCol w:w="1841"/>
      </w:tblGrid>
      <w:tr w:rsidR="00DB7293" w:rsidTr="00877B74">
        <w:trPr>
          <w:trHeight w:val="1635"/>
          <w:jc w:val="center"/>
        </w:trPr>
        <w:tc>
          <w:tcPr>
            <w:tcW w:w="1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293" w:rsidRPr="002C060E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6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Opis urządzenia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4" w:rsidRPr="00877B74" w:rsidRDefault="00877B74" w:rsidP="00877B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Opis oferowanego asortymentu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producent,</w:t>
            </w:r>
            <w:r w:rsidRPr="00877B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TYP, MODEL</w:t>
            </w:r>
          </w:p>
          <w:p w:rsidR="00877B74" w:rsidRPr="00877B74" w:rsidRDefault="00877B74" w:rsidP="00877B7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przypadku, gdy Wykonawca oferuje inną prasę od wymienionej jako przykładowa Wykonawca musi podać także  </w:t>
            </w:r>
          </w:p>
          <w:p w:rsidR="00877B74" w:rsidRPr="00877B74" w:rsidRDefault="00877B74" w:rsidP="00877B74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77B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77B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producenta </w:t>
            </w:r>
          </w:p>
          <w:p w:rsidR="00DB7293" w:rsidRPr="003B74B6" w:rsidRDefault="00877B74" w:rsidP="00877B74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- </w:t>
            </w:r>
            <w:r w:rsidRPr="00877B7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podać parametry, co najmniej te do których odniósł się Zamawiający w kolumnie opis urządzenia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2C060E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6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2C060E" w:rsidRDefault="00DB7293" w:rsidP="00DB72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6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2C060E" w:rsidRDefault="00DB7293" w:rsidP="00C104C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6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VAT</w:t>
            </w:r>
            <w:r w:rsidR="00D56B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293" w:rsidRPr="002C060E" w:rsidRDefault="00DB7293" w:rsidP="00DB729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060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brutto</w:t>
            </w:r>
            <w:r w:rsidR="00D56B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  <w:tr w:rsidR="00DB7293" w:rsidTr="00DB7293">
        <w:trPr>
          <w:trHeight w:val="425"/>
          <w:jc w:val="center"/>
        </w:trPr>
        <w:tc>
          <w:tcPr>
            <w:tcW w:w="1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293" w:rsidRPr="00877B7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20"/>
                <w:szCs w:val="20"/>
                <w:lang w:eastAsia="hi-IN" w:bidi="hi-IN"/>
              </w:rPr>
            </w:pPr>
            <w:r w:rsidRPr="00877B74">
              <w:rPr>
                <w:rFonts w:ascii="ScalaSansPro-Regular" w:eastAsia="SimSun" w:hAnsi="ScalaSansPro-Regular" w:cs="Lucida Sans"/>
                <w:kern w:val="2"/>
                <w:sz w:val="20"/>
                <w:szCs w:val="20"/>
                <w:lang w:eastAsia="hi-IN" w:bidi="hi-IN"/>
              </w:rPr>
              <w:t xml:space="preserve">Prasa graficzna do wykonywania odbitek </w:t>
            </w:r>
            <w:r w:rsidRPr="00877B74">
              <w:rPr>
                <w:rFonts w:ascii="ScalaSansPro-Regular" w:eastAsia="SimSun" w:hAnsi="ScalaSansPro-Regular" w:cs="Lucida Sans"/>
                <w:kern w:val="2"/>
                <w:sz w:val="20"/>
                <w:szCs w:val="20"/>
                <w:lang w:eastAsia="hi-IN" w:bidi="hi-IN"/>
              </w:rPr>
              <w:br/>
              <w:t xml:space="preserve">w technikach druku wklęsłego (akwaforta, akwatinta, sucha igła, itp.), z matryc metalowych (cynk, miedz) lub tworzyw sztucznych. </w:t>
            </w:r>
          </w:p>
          <w:p w:rsidR="00DB7293" w:rsidRPr="00877B7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 w:rsidRPr="00C21264">
              <w:rPr>
                <w:rFonts w:ascii="ScalaSansPro-Regular" w:eastAsia="SimSun" w:hAnsi="ScalaSansPro-Regular" w:cs="Lucida Sans"/>
                <w:kern w:val="2"/>
                <w:sz w:val="22"/>
                <w:szCs w:val="22"/>
                <w:lang w:eastAsia="hi-IN" w:bidi="hi-IN"/>
              </w:rPr>
              <w:t>1.</w:t>
            </w:r>
            <w:r>
              <w:rPr>
                <w:rFonts w:ascii="ScalaSansPro-Regular" w:eastAsia="SimSun" w:hAnsi="ScalaSansPro-Regular" w:cs="Lucida Sans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 xml:space="preserve">Grubość obsługiwanych blach od 0.5mm do 3mm. </w:t>
            </w:r>
          </w:p>
          <w:p w:rsidR="00DB7293" w:rsidRPr="00877B7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 xml:space="preserve">2. Prasa powinna charakteryzować się możliwością precyzyjnego druku, poprzez zastosowanie hydraulicznego systemu docisku obciążenia. </w:t>
            </w:r>
          </w:p>
          <w:p w:rsidR="00DB7293" w:rsidRPr="00877B7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3. Prasa powinna mieć elektryczny system sterowania.</w:t>
            </w:r>
          </w:p>
          <w:p w:rsidR="00DB7293" w:rsidRPr="00877B7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 w:rsidRPr="00C21264">
              <w:rPr>
                <w:rFonts w:ascii="ScalaSansPro-Regular" w:eastAsia="SimSun" w:hAnsi="ScalaSansPro-Regular" w:cs="Lucida Sans"/>
                <w:kern w:val="2"/>
                <w:sz w:val="22"/>
                <w:szCs w:val="22"/>
                <w:lang w:eastAsia="hi-IN" w:bidi="hi-IN"/>
              </w:rPr>
              <w:t xml:space="preserve">4. </w:t>
            </w:r>
            <w:r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 xml:space="preserve">Minimalne parametry techniczne prasy: 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 xml:space="preserve">wielkość stołu: </w:t>
            </w:r>
          </w:p>
          <w:p w:rsidR="00DB7293" w:rsidRPr="00877B74" w:rsidRDefault="00DB7293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 xml:space="preserve">*szerokość nie mniejsza niż 80cm, a nie większa niż 90cm, </w:t>
            </w:r>
          </w:p>
          <w:p w:rsidR="00DB7293" w:rsidRPr="00877B74" w:rsidRDefault="00DB7293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*długość 130 do maksymalnie 160cm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szerokość wałka 80cm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średnica wałków 20cm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wysokość robocza prasy: od 75-do 85 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wysokość prasy: 150-160cm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szerokość prasy: od 120-do 130cm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długość prasy: 150-160cm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waga prasy: do 500kg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moc silnika elektrycznego: min. 750 wat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napięcie silnika elektrycznego: 230 V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szybkość drukowania: 0-10 cm/s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koła obrotowe pod prasą (rodzaj rolek pozwalających na płynne przesuwanie stołu)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 xml:space="preserve">hydrauliczny system regulacji i docisku 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panel sterowania z możliwością: „lewo”, „prawo” „stop”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system bezpieczeństwa w trakcie pracy prasy „fotokomórka”</w:t>
            </w:r>
          </w:p>
          <w:p w:rsidR="00DB7293" w:rsidRPr="00877B74" w:rsidRDefault="00877B74" w:rsidP="00877B74">
            <w:pPr>
              <w:widowControl w:val="0"/>
              <w:suppressAutoHyphens/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-</w:t>
            </w:r>
            <w:r w:rsidR="00DB7293" w:rsidRPr="00877B74">
              <w:rPr>
                <w:rFonts w:ascii="ScalaSansPro-Regular" w:eastAsia="SimSun" w:hAnsi="ScalaSansPro-Regular" w:cs="Lucida Sans"/>
                <w:kern w:val="2"/>
                <w:sz w:val="18"/>
                <w:szCs w:val="18"/>
                <w:lang w:eastAsia="hi-IN" w:bidi="hi-IN"/>
              </w:rPr>
              <w:t>wyłączniki krańcowe wyłączające prasę na końcu blatu</w:t>
            </w:r>
          </w:p>
          <w:p w:rsidR="00DB7293" w:rsidRPr="00877B7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DB7293" w:rsidRPr="00C21264" w:rsidRDefault="00DB7293" w:rsidP="00DB7293">
            <w:pPr>
              <w:widowControl w:val="0"/>
              <w:suppressAutoHyphens/>
              <w:rPr>
                <w:rFonts w:ascii="ScalaSansPro-Regular" w:eastAsia="SimSun" w:hAnsi="ScalaSansPro-Regular" w:cs="Lucida Sans"/>
                <w:b/>
                <w:kern w:val="2"/>
                <w:sz w:val="22"/>
                <w:szCs w:val="22"/>
                <w:lang w:eastAsia="hi-IN" w:bidi="hi-IN"/>
              </w:rPr>
            </w:pPr>
          </w:p>
          <w:p w:rsidR="00DB7293" w:rsidRPr="00A83DD1" w:rsidRDefault="00DB7293" w:rsidP="00DB729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21264">
              <w:rPr>
                <w:rFonts w:ascii="ScalaSansPro-Regular" w:eastAsia="SimSun" w:hAnsi="ScalaSansPro-Regular" w:cs="Lucida Sans"/>
                <w:b/>
                <w:kern w:val="2"/>
                <w:sz w:val="22"/>
                <w:szCs w:val="22"/>
                <w:lang w:eastAsia="hi-IN" w:bidi="hi-IN"/>
              </w:rPr>
              <w:lastRenderedPageBreak/>
              <w:t>Przykładowy typ: Estepers elektrisch JWEV-80 variable druksnelheid</w:t>
            </w:r>
            <w:r w:rsidRPr="00C2126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Pr="00C21264">
              <w:rPr>
                <w:rFonts w:ascii="ScalaSansPro-Regular" w:hAnsi="ScalaSansPro-Regular"/>
                <w:sz w:val="22"/>
                <w:szCs w:val="22"/>
              </w:rPr>
              <w:br/>
            </w:r>
            <w:r w:rsidRPr="00877B74">
              <w:rPr>
                <w:rFonts w:ascii="ScalaSansPro-Regular" w:hAnsi="ScalaSansPro-Regular"/>
                <w:sz w:val="18"/>
                <w:szCs w:val="18"/>
              </w:rPr>
              <w:t>lub równoważna pod względem parametrów technicznych i funkcjonalności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Pr="002C060E" w:rsidRDefault="00DB7293" w:rsidP="00C10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060E">
              <w:rPr>
                <w:rFonts w:ascii="Arial" w:hAnsi="Arial" w:cs="Arial"/>
                <w:color w:val="000000"/>
                <w:sz w:val="16"/>
                <w:szCs w:val="16"/>
              </w:rPr>
              <w:t>1 szt.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C104CA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7293" w:rsidRDefault="00DB7293" w:rsidP="00DB7293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4"/>
              </w:rPr>
            </w:pPr>
            <w:r w:rsidRPr="00DB7293">
              <w:rPr>
                <w:rFonts w:ascii="Arial" w:hAnsi="Arial" w:cs="Arial"/>
                <w:color w:val="000000"/>
                <w:sz w:val="18"/>
                <w:szCs w:val="14"/>
              </w:rPr>
              <w:t>Kwota:  ………</w:t>
            </w:r>
            <w:r w:rsidR="00877B74">
              <w:rPr>
                <w:rFonts w:ascii="Arial" w:hAnsi="Arial" w:cs="Arial"/>
                <w:color w:val="000000"/>
                <w:sz w:val="18"/>
                <w:szCs w:val="14"/>
              </w:rPr>
              <w:t>…</w:t>
            </w:r>
            <w:r w:rsidR="002C060E">
              <w:rPr>
                <w:rFonts w:ascii="Arial" w:hAnsi="Arial" w:cs="Arial"/>
                <w:color w:val="000000"/>
                <w:sz w:val="18"/>
                <w:szCs w:val="14"/>
              </w:rPr>
              <w:t>…..</w:t>
            </w:r>
          </w:p>
          <w:p w:rsidR="00DB7293" w:rsidRPr="00DB7293" w:rsidRDefault="002C060E" w:rsidP="00C104C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8"/>
                <w:szCs w:val="14"/>
              </w:rPr>
            </w:pPr>
            <w:r>
              <w:rPr>
                <w:rFonts w:ascii="Arial" w:hAnsi="Arial" w:cs="Arial"/>
                <w:color w:val="000000"/>
                <w:sz w:val="18"/>
                <w:szCs w:val="14"/>
              </w:rPr>
              <w:t>……</w:t>
            </w:r>
            <w:r w:rsidR="00DB7293">
              <w:rPr>
                <w:rFonts w:ascii="Arial" w:hAnsi="Arial" w:cs="Arial"/>
                <w:color w:val="000000"/>
                <w:sz w:val="18"/>
                <w:szCs w:val="14"/>
              </w:rPr>
              <w:t>………………….</w:t>
            </w:r>
            <w:r w:rsidR="00877B74">
              <w:rPr>
                <w:rFonts w:ascii="Arial" w:hAnsi="Arial" w:cs="Arial"/>
                <w:color w:val="000000"/>
                <w:sz w:val="18"/>
                <w:szCs w:val="14"/>
              </w:rPr>
              <w:t xml:space="preserve"> PLN</w:t>
            </w:r>
          </w:p>
          <w:p w:rsidR="00DB7293" w:rsidRDefault="00DB7293" w:rsidP="00C104CA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225CC" w:rsidRDefault="001225CC" w:rsidP="001225CC">
      <w:pPr>
        <w:spacing w:line="360" w:lineRule="auto"/>
        <w:ind w:left="284"/>
        <w:jc w:val="both"/>
        <w:rPr>
          <w:rFonts w:ascii="ScalaSansPro-Regular" w:hAnsi="ScalaSansPro-Regular"/>
          <w:b/>
          <w:sz w:val="22"/>
        </w:rPr>
      </w:pPr>
    </w:p>
    <w:p w:rsidR="00634688" w:rsidRPr="00877B74" w:rsidRDefault="00877B74" w:rsidP="00877B74">
      <w:pPr>
        <w:spacing w:line="276" w:lineRule="auto"/>
        <w:jc w:val="both"/>
        <w:rPr>
          <w:rFonts w:ascii="ScalaSansPro-Regular" w:hAnsi="ScalaSansPro-Regular"/>
          <w:i/>
          <w:sz w:val="22"/>
        </w:rPr>
      </w:pPr>
      <w:r>
        <w:rPr>
          <w:rFonts w:ascii="ScalaSansPro-Regular" w:hAnsi="ScalaSansPro-Regular"/>
          <w:b/>
          <w:i/>
        </w:rPr>
        <w:t>*</w:t>
      </w:r>
      <w:r w:rsidRPr="00877B74">
        <w:rPr>
          <w:rFonts w:ascii="ScalaSansPro-Regular" w:hAnsi="ScalaSansPro-Regular"/>
          <w:b/>
          <w:i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114568" w:rsidRPr="00FB2B49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b/>
          <w:sz w:val="22"/>
        </w:rPr>
        <w:t>OŚWIADCZAMY</w:t>
      </w:r>
      <w:r w:rsidRPr="00FB2B49">
        <w:rPr>
          <w:rFonts w:ascii="ScalaSansPro-Regular" w:hAnsi="ScalaSansPro-Regular"/>
          <w:sz w:val="22"/>
        </w:rPr>
        <w:t>, że:</w:t>
      </w:r>
    </w:p>
    <w:p w:rsidR="00114568" w:rsidRPr="00FB2B49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sz w:val="22"/>
        </w:rPr>
        <w:t xml:space="preserve">zapoznaliśmy się ze Specyfikacją Istotnych Warunków Zamówienia i uznajemy </w:t>
      </w:r>
      <w:r w:rsidR="00854427">
        <w:rPr>
          <w:rFonts w:ascii="ScalaSansPro-Regular" w:hAnsi="ScalaSansPro-Regular"/>
          <w:sz w:val="22"/>
        </w:rPr>
        <w:br/>
      </w:r>
      <w:r w:rsidRPr="00FB2B49">
        <w:rPr>
          <w:rFonts w:ascii="ScalaSansPro-Regular" w:hAnsi="ScalaSansPro-Regular"/>
          <w:sz w:val="22"/>
        </w:rPr>
        <w:t>się za związanych określonymi w niej zasadami postępowania;</w:t>
      </w:r>
    </w:p>
    <w:p w:rsidR="00114568" w:rsidRPr="00FB2B49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sz w:val="22"/>
        </w:rPr>
        <w:t>uważamy się za związanych niniejszą ofertą na czas wskazany w Specyfikacji Istotnych Warunków Zamówienia;</w:t>
      </w:r>
    </w:p>
    <w:p w:rsidR="00114568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b/>
          <w:sz w:val="22"/>
        </w:rPr>
      </w:pPr>
      <w:r w:rsidRPr="00162872">
        <w:rPr>
          <w:rFonts w:ascii="ScalaSansPro-Regular" w:hAnsi="ScalaSansPro-Regular"/>
          <w:b/>
          <w:sz w:val="22"/>
        </w:rPr>
        <w:t>udzielamy gwarancji</w:t>
      </w:r>
      <w:r w:rsidR="004E2A71">
        <w:rPr>
          <w:rFonts w:ascii="ScalaSansPro-Regular" w:hAnsi="ScalaSansPro-Regular"/>
          <w:b/>
          <w:sz w:val="22"/>
        </w:rPr>
        <w:t xml:space="preserve"> i rękojmi</w:t>
      </w:r>
      <w:r w:rsidRPr="00162872">
        <w:rPr>
          <w:rFonts w:ascii="ScalaSansPro-Regular" w:hAnsi="ScalaSansPro-Regular"/>
          <w:b/>
          <w:sz w:val="22"/>
        </w:rPr>
        <w:t xml:space="preserve"> </w:t>
      </w:r>
      <w:r w:rsidR="0092657B" w:rsidRPr="00162872">
        <w:rPr>
          <w:rFonts w:ascii="ScalaSansPro-Regular" w:hAnsi="ScalaSansPro-Regular"/>
          <w:b/>
          <w:sz w:val="22"/>
        </w:rPr>
        <w:t xml:space="preserve">na przedmiot zamówienia objęty zadaniem </w:t>
      </w:r>
      <w:r w:rsidR="00A73211">
        <w:rPr>
          <w:rFonts w:ascii="ScalaSansPro-Regular" w:hAnsi="ScalaSansPro-Regular"/>
          <w:b/>
          <w:sz w:val="22"/>
        </w:rPr>
        <w:br/>
      </w:r>
      <w:r w:rsidR="0092657B" w:rsidRPr="00162872">
        <w:rPr>
          <w:rFonts w:ascii="ScalaSansPro-Regular" w:hAnsi="ScalaSansPro-Regular"/>
          <w:b/>
          <w:sz w:val="22"/>
        </w:rPr>
        <w:t xml:space="preserve">nr …………………….. </w:t>
      </w:r>
      <w:r w:rsidR="004E2A71">
        <w:rPr>
          <w:rFonts w:ascii="ScalaSansPro-Regular" w:hAnsi="ScalaSansPro-Regular"/>
          <w:b/>
          <w:sz w:val="22"/>
        </w:rPr>
        <w:t xml:space="preserve"> </w:t>
      </w:r>
      <w:r w:rsidR="00A73211">
        <w:rPr>
          <w:rFonts w:ascii="ScalaSansPro-Regular" w:hAnsi="ScalaSansPro-Regular"/>
          <w:b/>
          <w:sz w:val="22"/>
        </w:rPr>
        <w:t xml:space="preserve">na okres .......................................................... </w:t>
      </w:r>
      <w:r w:rsidRPr="00162872">
        <w:rPr>
          <w:rFonts w:ascii="ScalaSansPro-Regular" w:hAnsi="ScalaSansPro-Regular"/>
          <w:b/>
          <w:sz w:val="22"/>
        </w:rPr>
        <w:t>licząc od daty odbioru końcowego;</w:t>
      </w:r>
    </w:p>
    <w:p w:rsidR="001F4201" w:rsidRDefault="001F4201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b/>
          <w:sz w:val="22"/>
        </w:rPr>
      </w:pPr>
      <w:r>
        <w:rPr>
          <w:rFonts w:ascii="ScalaSansPro-Regular" w:hAnsi="ScalaSansPro-Regular"/>
          <w:b/>
          <w:sz w:val="22"/>
        </w:rPr>
        <w:t>dostarczymy prasę w ramach zadania nr ……. do dnia 20.12.2018 r.</w:t>
      </w:r>
    </w:p>
    <w:p w:rsidR="00C21264" w:rsidRPr="00C21264" w:rsidRDefault="00C21264" w:rsidP="00C21264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sz w:val="22"/>
        </w:rPr>
      </w:pPr>
      <w:r w:rsidRPr="00C21264">
        <w:rPr>
          <w:rFonts w:ascii="ScalaSansPro-Regular" w:hAnsi="ScalaSansPro-Regular"/>
          <w:sz w:val="22"/>
        </w:rPr>
        <w:t>oświadczamy, iż proponowane ur</w:t>
      </w:r>
      <w:r w:rsidR="00D56BC3">
        <w:rPr>
          <w:rFonts w:ascii="ScalaSansPro-Regular" w:hAnsi="ScalaSansPro-Regular"/>
          <w:sz w:val="22"/>
        </w:rPr>
        <w:t>ządzenie jest dostępne na rynku, fabrycznie nowe (</w:t>
      </w:r>
      <w:r w:rsidRPr="00C21264">
        <w:rPr>
          <w:rFonts w:ascii="ScalaSansPro-Regular" w:hAnsi="ScalaSansPro-Regular"/>
          <w:sz w:val="22"/>
        </w:rPr>
        <w:t xml:space="preserve">z bieżącej produkcji), dopuszczone do użytku i spełniające wszelkie wymagane prawem  normy i zasady bezpieczeństwa, posiada stosowne certyfikaty w celu używania maszyny, w tym certyfikat zgodności z przepisami UE. </w:t>
      </w:r>
    </w:p>
    <w:p w:rsidR="00854427" w:rsidRPr="00854427" w:rsidRDefault="00854427" w:rsidP="00854427">
      <w:pPr>
        <w:numPr>
          <w:ilvl w:val="0"/>
          <w:numId w:val="37"/>
        </w:numPr>
        <w:jc w:val="both"/>
        <w:rPr>
          <w:rFonts w:ascii="ScalaSansPro-Regular" w:hAnsi="ScalaSansPro-Regular"/>
          <w:sz w:val="22"/>
          <w:szCs w:val="22"/>
        </w:rPr>
      </w:pPr>
      <w:r w:rsidRPr="00854427">
        <w:rPr>
          <w:rFonts w:ascii="ScalaSansPro-Regular" w:hAnsi="ScalaSansPro-Regular"/>
          <w:sz w:val="22"/>
          <w:szCs w:val="22"/>
        </w:rPr>
        <w:t xml:space="preserve">Oświadczam, że wykonamy zamówienie samodzielnie / przy udziale podwykonawców </w:t>
      </w:r>
      <w:r w:rsidRPr="00854427">
        <w:rPr>
          <w:rFonts w:ascii="ScalaSansPro-Regular" w:hAnsi="ScalaSansPro-Regular"/>
          <w:sz w:val="22"/>
          <w:szCs w:val="22"/>
        </w:rPr>
        <w:br/>
        <w:t xml:space="preserve">(o ile jest znany) …………………………………………………………………………………………………. </w:t>
      </w:r>
      <w:r>
        <w:rPr>
          <w:rFonts w:ascii="ScalaSansPro-Regular" w:hAnsi="ScalaSansPro-Regular"/>
          <w:sz w:val="22"/>
          <w:szCs w:val="22"/>
        </w:rPr>
        <w:br/>
        <w:t xml:space="preserve"> </w:t>
      </w:r>
      <w:r w:rsidRPr="00854427">
        <w:rPr>
          <w:rFonts w:ascii="ScalaSansPro-Regular" w:hAnsi="ScalaSansPro-Regular"/>
          <w:sz w:val="22"/>
          <w:szCs w:val="22"/>
        </w:rPr>
        <w:t xml:space="preserve">w części dotyczącej </w:t>
      </w:r>
    </w:p>
    <w:p w:rsidR="00854427" w:rsidRPr="00854427" w:rsidRDefault="00854427" w:rsidP="00854427">
      <w:pPr>
        <w:ind w:left="434"/>
        <w:jc w:val="both"/>
        <w:rPr>
          <w:rFonts w:ascii="ScalaSansPro-Regular" w:hAnsi="ScalaSansPro-Regular"/>
          <w:sz w:val="20"/>
          <w:szCs w:val="20"/>
        </w:rPr>
      </w:pPr>
      <w:r w:rsidRPr="00854427">
        <w:rPr>
          <w:rFonts w:ascii="ScalaSansPro-Regular" w:hAnsi="ScalaSansPro-Regular"/>
          <w:sz w:val="22"/>
          <w:szCs w:val="22"/>
        </w:rPr>
        <w:t xml:space="preserve">                                                                   </w:t>
      </w:r>
      <w:r w:rsidRPr="00854427">
        <w:rPr>
          <w:rFonts w:ascii="ScalaSansPro-Regular" w:hAnsi="ScalaSansPro-Regular"/>
          <w:sz w:val="20"/>
          <w:szCs w:val="20"/>
        </w:rPr>
        <w:t xml:space="preserve">    nazwa podwykonawcy</w:t>
      </w:r>
    </w:p>
    <w:p w:rsidR="00854427" w:rsidRDefault="00854427" w:rsidP="00854427">
      <w:pPr>
        <w:spacing w:before="120" w:after="200" w:line="276" w:lineRule="auto"/>
        <w:contextualSpacing/>
        <w:jc w:val="both"/>
        <w:rPr>
          <w:rFonts w:ascii="ScalaSansPro-Regular" w:hAnsi="ScalaSansPro-Regular"/>
          <w:sz w:val="22"/>
        </w:rPr>
      </w:pPr>
    </w:p>
    <w:p w:rsidR="00114568" w:rsidRPr="00FB2B49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ScalaSansPro-Regular" w:hAnsi="ScalaSansPro-Regular"/>
          <w:sz w:val="22"/>
        </w:rPr>
      </w:pPr>
      <w:r w:rsidRPr="00FB2B49">
        <w:rPr>
          <w:rFonts w:ascii="ScalaSansPro-Regular" w:hAnsi="ScalaSansPro-Regular"/>
          <w:sz w:val="22"/>
        </w:rPr>
        <w:t xml:space="preserve">zapoznaliśmy się z istotnymi postanowieniami umowy, </w:t>
      </w:r>
      <w:r w:rsidR="004E2A71">
        <w:rPr>
          <w:rFonts w:ascii="ScalaSansPro-Regular" w:hAnsi="ScalaSansPro-Regular"/>
          <w:sz w:val="22"/>
        </w:rPr>
        <w:t xml:space="preserve">w tym warunkami płatności </w:t>
      </w:r>
      <w:r w:rsidR="004E2A71">
        <w:rPr>
          <w:rFonts w:ascii="ScalaSansPro-Regular" w:hAnsi="ScalaSansPro-Regular"/>
          <w:sz w:val="22"/>
        </w:rPr>
        <w:br/>
      </w:r>
      <w:r w:rsidRPr="00FB2B49">
        <w:rPr>
          <w:rFonts w:ascii="ScalaSansPro-Regular" w:hAnsi="ScalaSansPro-Regular"/>
          <w:sz w:val="22"/>
        </w:rPr>
        <w:t>i zobowiązujemy się w przypadku wyboru naszej oferty do zawarcia umowy na zawartych tam warunkach, w miejscu i terminie wyznaczonym przez Zamawiającego;</w:t>
      </w:r>
    </w:p>
    <w:p w:rsidR="003D3DDF" w:rsidRPr="00DB7293" w:rsidRDefault="00114568" w:rsidP="00DB7293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ScalaSansPro-Regular" w:hAnsi="ScalaSansPro-Regular"/>
        </w:rPr>
      </w:pPr>
      <w:r w:rsidRPr="00FB2B49">
        <w:rPr>
          <w:rFonts w:ascii="ScalaSansPro-Regular" w:hAnsi="ScalaSansPro-Regular"/>
          <w:sz w:val="22"/>
        </w:rPr>
        <w:t>wypełniliśmy obowiązki informacyjne przewidziane w art. 13 lub art. 14 RODO</w:t>
      </w:r>
      <w:r w:rsidRPr="00FB2B49">
        <w:rPr>
          <w:rFonts w:ascii="ScalaSansPro-Regular" w:hAnsi="ScalaSansPro-Regular"/>
          <w:sz w:val="22"/>
          <w:vertAlign w:val="superscript"/>
        </w:rPr>
        <w:footnoteReference w:id="2"/>
      </w:r>
      <w:r w:rsidRPr="00FB2B49">
        <w:rPr>
          <w:rFonts w:ascii="ScalaSansPro-Regular" w:hAnsi="ScalaSansPro-Regular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FB2B49">
        <w:rPr>
          <w:rFonts w:ascii="ScalaSansPro-Regular" w:hAnsi="ScalaSansPro-Regular"/>
          <w:sz w:val="22"/>
          <w:vertAlign w:val="superscript"/>
        </w:rPr>
        <w:footnoteReference w:id="3"/>
      </w:r>
      <w:r w:rsidRPr="00FB2B49">
        <w:rPr>
          <w:rFonts w:ascii="ScalaSansPro-Regular" w:hAnsi="ScalaSansPro-Regular"/>
          <w:sz w:val="22"/>
        </w:rPr>
        <w:t>.</w:t>
      </w:r>
    </w:p>
    <w:p w:rsidR="003D3DDF" w:rsidRPr="00634688" w:rsidRDefault="003D3DDF" w:rsidP="003D3DDF">
      <w:pPr>
        <w:spacing w:line="276" w:lineRule="auto"/>
        <w:ind w:left="284"/>
        <w:contextualSpacing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WSZELKĄ KORESPONDENCJĘ</w:t>
      </w:r>
      <w:r w:rsidRPr="00FB2B49">
        <w:rPr>
          <w:rFonts w:ascii="ScalaSansPro-Regular" w:hAnsi="ScalaSansPro-Regular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  <w:tr w:rsidR="000F2C92" w:rsidRPr="00FB2B49" w:rsidTr="00866E4F">
        <w:tc>
          <w:tcPr>
            <w:tcW w:w="2551" w:type="dxa"/>
            <w:shd w:val="clear" w:color="auto" w:fill="auto"/>
            <w:vAlign w:val="center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  <w:sz w:val="22"/>
                <w:szCs w:val="22"/>
              </w:rPr>
            </w:pPr>
            <w:r w:rsidRPr="00FB2B49">
              <w:rPr>
                <w:rFonts w:ascii="ScalaSansPro-Regular" w:eastAsia="Calibri" w:hAnsi="ScalaSansPro-Regular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0F2C92" w:rsidRPr="00FB2B49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ScalaSansPro-Regular" w:eastAsia="Calibri" w:hAnsi="ScalaSansPro-Regular"/>
              </w:rPr>
            </w:pPr>
          </w:p>
        </w:tc>
      </w:tr>
    </w:tbl>
    <w:p w:rsidR="00634688" w:rsidRPr="00634688" w:rsidRDefault="00634688" w:rsidP="00634688">
      <w:pPr>
        <w:spacing w:before="240" w:line="276" w:lineRule="auto"/>
        <w:contextualSpacing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ScalaSansPro-Regular" w:hAnsi="ScalaSansPro-Regular"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OFERTĘ</w:t>
      </w:r>
      <w:r w:rsidRPr="00FB2B49">
        <w:rPr>
          <w:rFonts w:ascii="ScalaSansPro-Regular" w:hAnsi="ScalaSansPro-Regular"/>
          <w:sz w:val="22"/>
          <w:szCs w:val="22"/>
        </w:rPr>
        <w:t xml:space="preserve"> składamy na _____ kolejno ponumerowanych stronach. Załącznikami do niniejszej oferty są:</w:t>
      </w:r>
    </w:p>
    <w:p w:rsidR="00114568" w:rsidRPr="00FB2B49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_____________________________________</w:t>
      </w:r>
    </w:p>
    <w:p w:rsidR="00114568" w:rsidRPr="00FB2B49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ScalaSansPro-Regular" w:hAnsi="ScalaSansPro-Regular"/>
          <w:b/>
          <w:sz w:val="22"/>
          <w:szCs w:val="22"/>
        </w:rPr>
      </w:pPr>
      <w:r w:rsidRPr="00FB2B49">
        <w:rPr>
          <w:rFonts w:ascii="ScalaSansPro-Regular" w:hAnsi="ScalaSansPro-Regular"/>
          <w:b/>
          <w:sz w:val="22"/>
          <w:szCs w:val="22"/>
        </w:rPr>
        <w:t>_____________________________________</w:t>
      </w:r>
    </w:p>
    <w:p w:rsidR="00114568" w:rsidRPr="00FB2B49" w:rsidRDefault="00114568" w:rsidP="00114568">
      <w:pPr>
        <w:spacing w:before="240" w:line="276" w:lineRule="auto"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spacing w:before="240" w:line="276" w:lineRule="auto"/>
        <w:jc w:val="both"/>
        <w:rPr>
          <w:rFonts w:ascii="ScalaSansPro-Regular" w:hAnsi="ScalaSansPro-Regular"/>
          <w:sz w:val="22"/>
          <w:szCs w:val="22"/>
        </w:rPr>
      </w:pPr>
    </w:p>
    <w:p w:rsidR="00114568" w:rsidRPr="00FB2B49" w:rsidRDefault="00114568" w:rsidP="00114568">
      <w:pPr>
        <w:tabs>
          <w:tab w:val="center" w:pos="7655"/>
        </w:tabs>
        <w:spacing w:before="120" w:line="320" w:lineRule="atLeast"/>
        <w:rPr>
          <w:rFonts w:ascii="ScalaSansPro-Regular" w:hAnsi="ScalaSansPro-Regular"/>
          <w:i/>
          <w:sz w:val="22"/>
          <w:szCs w:val="22"/>
        </w:rPr>
      </w:pPr>
      <w:r w:rsidRPr="00FB2B49">
        <w:rPr>
          <w:rFonts w:ascii="ScalaSansPro-Regular" w:hAnsi="ScalaSansPro-Regular"/>
          <w:sz w:val="22"/>
          <w:szCs w:val="22"/>
        </w:rPr>
        <w:t>_________________ dnia ____________________</w:t>
      </w:r>
      <w:r w:rsidRPr="00FB2B49">
        <w:rPr>
          <w:rFonts w:ascii="ScalaSansPro-Regular" w:hAnsi="ScalaSansPro-Regular"/>
          <w:i/>
          <w:sz w:val="22"/>
          <w:szCs w:val="22"/>
        </w:rPr>
        <w:tab/>
      </w:r>
    </w:p>
    <w:p w:rsidR="00114568" w:rsidRPr="00FB2B49" w:rsidRDefault="00114568" w:rsidP="00114568">
      <w:pPr>
        <w:tabs>
          <w:tab w:val="center" w:pos="7655"/>
        </w:tabs>
        <w:spacing w:before="120" w:line="320" w:lineRule="atLeast"/>
        <w:rPr>
          <w:rFonts w:ascii="ScalaSansPro-Regular" w:hAnsi="ScalaSansPro-Regular"/>
          <w:i/>
          <w:sz w:val="22"/>
          <w:szCs w:val="22"/>
        </w:rPr>
      </w:pPr>
      <w:r w:rsidRPr="00FB2B49">
        <w:rPr>
          <w:rFonts w:ascii="ScalaSansPro-Regular" w:hAnsi="ScalaSansPro-Regular"/>
          <w:i/>
          <w:sz w:val="22"/>
          <w:szCs w:val="22"/>
        </w:rPr>
        <w:tab/>
      </w:r>
    </w:p>
    <w:p w:rsidR="00114568" w:rsidRPr="00FB2B49" w:rsidRDefault="00114568" w:rsidP="00114568">
      <w:pPr>
        <w:tabs>
          <w:tab w:val="center" w:pos="7655"/>
        </w:tabs>
        <w:spacing w:before="120" w:line="320" w:lineRule="atLeast"/>
        <w:ind w:left="5103"/>
        <w:jc w:val="right"/>
        <w:rPr>
          <w:rFonts w:ascii="ScalaSansPro-Regular" w:hAnsi="ScalaSansPro-Regular"/>
          <w:i/>
          <w:sz w:val="22"/>
          <w:szCs w:val="22"/>
        </w:rPr>
      </w:pPr>
      <w:r w:rsidRPr="00FB2B49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                                                       ___________________________________</w:t>
      </w:r>
    </w:p>
    <w:p w:rsidR="00114568" w:rsidRPr="00FB2B49" w:rsidRDefault="00114568" w:rsidP="00114568">
      <w:pPr>
        <w:tabs>
          <w:tab w:val="center" w:pos="7655"/>
        </w:tabs>
        <w:spacing w:line="320" w:lineRule="atLeast"/>
        <w:ind w:left="5245"/>
        <w:jc w:val="center"/>
        <w:rPr>
          <w:rFonts w:ascii="ScalaSansPro-Regular" w:hAnsi="ScalaSansPro-Regular"/>
          <w:i/>
          <w:sz w:val="18"/>
          <w:szCs w:val="18"/>
        </w:rPr>
      </w:pPr>
      <w:r w:rsidRPr="00FB2B49">
        <w:rPr>
          <w:rFonts w:ascii="ScalaSansPro-Regular" w:hAnsi="ScalaSansPro-Regular"/>
          <w:i/>
          <w:sz w:val="18"/>
          <w:szCs w:val="18"/>
        </w:rPr>
        <w:t>(podpis osoby uprawnionej do składania oświadczeń  woli w imieniu Wykonawcy)</w:t>
      </w:r>
    </w:p>
    <w:sectPr w:rsidR="00114568" w:rsidRPr="00FB2B49" w:rsidSect="000F2C92">
      <w:headerReference w:type="default" r:id="rId8"/>
      <w:footerReference w:type="default" r:id="rId9"/>
      <w:pgSz w:w="11906" w:h="16838"/>
      <w:pgMar w:top="1134" w:right="1418" w:bottom="426" w:left="1418" w:header="142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29" w:rsidRDefault="00C84F29">
      <w:r>
        <w:separator/>
      </w:r>
    </w:p>
  </w:endnote>
  <w:endnote w:type="continuationSeparator" w:id="0">
    <w:p w:rsidR="00C84F29" w:rsidRDefault="00C8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6D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29" w:rsidRDefault="00C84F29">
      <w:r>
        <w:separator/>
      </w:r>
    </w:p>
  </w:footnote>
  <w:footnote w:type="continuationSeparator" w:id="0">
    <w:p w:rsidR="00C84F29" w:rsidRDefault="00C84F29">
      <w:r>
        <w:continuationSeparator/>
      </w:r>
    </w:p>
  </w:footnote>
  <w:footnote w:id="1">
    <w:p w:rsidR="000F2C92" w:rsidRDefault="000F2C92" w:rsidP="000F2C9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114568" w:rsidRDefault="00114568" w:rsidP="0011456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14568" w:rsidRDefault="00114568" w:rsidP="0011456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7D" w:rsidRDefault="009C0A7D" w:rsidP="000F2C92">
    <w:pPr>
      <w:pStyle w:val="Nagwek"/>
    </w:pPr>
  </w:p>
  <w:p w:rsidR="009C0A7D" w:rsidRPr="009C0A7D" w:rsidRDefault="009C0A7D" w:rsidP="000F2C92">
    <w:pPr>
      <w:pStyle w:val="Nagwek"/>
      <w:rPr>
        <w:rFonts w:ascii="ScalaSansPro-Regular" w:hAnsi="ScalaSansPro-Regular"/>
        <w:sz w:val="22"/>
        <w:szCs w:val="22"/>
      </w:rPr>
    </w:pPr>
  </w:p>
  <w:p w:rsidR="000F2C92" w:rsidRPr="009C0A7D" w:rsidRDefault="000F2C92" w:rsidP="000F2C92">
    <w:pPr>
      <w:pStyle w:val="Nagwek"/>
      <w:rPr>
        <w:rFonts w:ascii="ScalaSansPro-Regular" w:hAnsi="ScalaSansPro-Regular"/>
        <w:sz w:val="22"/>
        <w:szCs w:val="22"/>
      </w:rPr>
    </w:pPr>
    <w:r w:rsidRPr="009C0A7D">
      <w:rPr>
        <w:rFonts w:ascii="ScalaSansPro-Regular" w:hAnsi="ScalaSansPro-Regular"/>
        <w:sz w:val="22"/>
        <w:szCs w:val="22"/>
      </w:rPr>
      <w:t xml:space="preserve">Znak sprawy </w:t>
    </w:r>
    <w:r w:rsidR="00271E34" w:rsidRPr="009C0A7D">
      <w:rPr>
        <w:rFonts w:ascii="ScalaSansPro-Regular" w:hAnsi="ScalaSansPro-Regular"/>
        <w:sz w:val="22"/>
        <w:szCs w:val="22"/>
      </w:rPr>
      <w:t>ASP-DAT-Z</w:t>
    </w:r>
    <w:r w:rsidR="00466671" w:rsidRPr="009C0A7D">
      <w:rPr>
        <w:rFonts w:ascii="ScalaSansPro-Regular" w:hAnsi="ScalaSansPro-Regular"/>
        <w:sz w:val="22"/>
        <w:szCs w:val="22"/>
      </w:rPr>
      <w:t>P</w:t>
    </w:r>
    <w:r w:rsidR="00271E34" w:rsidRPr="009C0A7D">
      <w:rPr>
        <w:rFonts w:ascii="ScalaSansPro-Regular" w:hAnsi="ScalaSansPro-Regular"/>
        <w:sz w:val="22"/>
        <w:szCs w:val="22"/>
      </w:rPr>
      <w:t>-08-2018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44924"/>
    <w:multiLevelType w:val="hybridMultilevel"/>
    <w:tmpl w:val="9630261A"/>
    <w:lvl w:ilvl="0" w:tplc="99C0EE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B474E7"/>
    <w:multiLevelType w:val="hybridMultilevel"/>
    <w:tmpl w:val="B2BAF808"/>
    <w:lvl w:ilvl="0" w:tplc="5D08839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8A0F3B"/>
    <w:multiLevelType w:val="multilevel"/>
    <w:tmpl w:val="F2F0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5C25489"/>
    <w:multiLevelType w:val="multilevel"/>
    <w:tmpl w:val="C3C2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2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26"/>
  </w:num>
  <w:num w:numId="3">
    <w:abstractNumId w:val="29"/>
  </w:num>
  <w:num w:numId="4">
    <w:abstractNumId w:val="10"/>
  </w:num>
  <w:num w:numId="5">
    <w:abstractNumId w:val="32"/>
  </w:num>
  <w:num w:numId="6">
    <w:abstractNumId w:val="11"/>
  </w:num>
  <w:num w:numId="7">
    <w:abstractNumId w:val="12"/>
  </w:num>
  <w:num w:numId="8">
    <w:abstractNumId w:val="35"/>
  </w:num>
  <w:num w:numId="9">
    <w:abstractNumId w:val="9"/>
  </w:num>
  <w:num w:numId="10">
    <w:abstractNumId w:val="34"/>
  </w:num>
  <w:num w:numId="11">
    <w:abstractNumId w:val="31"/>
  </w:num>
  <w:num w:numId="12">
    <w:abstractNumId w:val="16"/>
  </w:num>
  <w:num w:numId="13">
    <w:abstractNumId w:val="30"/>
  </w:num>
  <w:num w:numId="14">
    <w:abstractNumId w:val="41"/>
  </w:num>
  <w:num w:numId="15">
    <w:abstractNumId w:val="27"/>
  </w:num>
  <w:num w:numId="16">
    <w:abstractNumId w:val="40"/>
  </w:num>
  <w:num w:numId="17">
    <w:abstractNumId w:val="15"/>
  </w:num>
  <w:num w:numId="18">
    <w:abstractNumId w:val="21"/>
  </w:num>
  <w:num w:numId="19">
    <w:abstractNumId w:val="38"/>
  </w:num>
  <w:num w:numId="20">
    <w:abstractNumId w:val="6"/>
  </w:num>
  <w:num w:numId="21">
    <w:abstractNumId w:val="33"/>
  </w:num>
  <w:num w:numId="22">
    <w:abstractNumId w:val="7"/>
  </w:num>
  <w:num w:numId="23">
    <w:abstractNumId w:val="17"/>
  </w:num>
  <w:num w:numId="24">
    <w:abstractNumId w:val="36"/>
  </w:num>
  <w:num w:numId="25">
    <w:abstractNumId w:val="13"/>
  </w:num>
  <w:num w:numId="26">
    <w:abstractNumId w:val="20"/>
  </w:num>
  <w:num w:numId="27">
    <w:abstractNumId w:val="25"/>
  </w:num>
  <w:num w:numId="28">
    <w:abstractNumId w:val="22"/>
  </w:num>
  <w:num w:numId="29">
    <w:abstractNumId w:val="8"/>
  </w:num>
  <w:num w:numId="30">
    <w:abstractNumId w:val="23"/>
  </w:num>
  <w:num w:numId="31">
    <w:abstractNumId w:val="5"/>
  </w:num>
  <w:num w:numId="32">
    <w:abstractNumId w:val="43"/>
  </w:num>
  <w:num w:numId="33">
    <w:abstractNumId w:val="24"/>
  </w:num>
  <w:num w:numId="34">
    <w:abstractNumId w:val="4"/>
  </w:num>
  <w:num w:numId="35">
    <w:abstractNumId w:val="3"/>
  </w:num>
  <w:num w:numId="36">
    <w:abstractNumId w:val="39"/>
  </w:num>
  <w:num w:numId="37">
    <w:abstractNumId w:val="37"/>
  </w:num>
  <w:num w:numId="38">
    <w:abstractNumId w:val="42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9"/>
  </w:num>
  <w:num w:numId="42">
    <w:abstractNumId w:val="0"/>
  </w:num>
  <w:num w:numId="43">
    <w:abstractNumId w:val="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AA"/>
    <w:rsid w:val="00070664"/>
    <w:rsid w:val="000F18FA"/>
    <w:rsid w:val="000F2C92"/>
    <w:rsid w:val="00114568"/>
    <w:rsid w:val="001225CC"/>
    <w:rsid w:val="00162872"/>
    <w:rsid w:val="00192CCD"/>
    <w:rsid w:val="001B0E88"/>
    <w:rsid w:val="001F4201"/>
    <w:rsid w:val="00271E34"/>
    <w:rsid w:val="00276BAA"/>
    <w:rsid w:val="002971DF"/>
    <w:rsid w:val="002C060E"/>
    <w:rsid w:val="00306360"/>
    <w:rsid w:val="00326B95"/>
    <w:rsid w:val="00354AC4"/>
    <w:rsid w:val="00397F06"/>
    <w:rsid w:val="003D3DDF"/>
    <w:rsid w:val="00466671"/>
    <w:rsid w:val="004E2A71"/>
    <w:rsid w:val="005250A9"/>
    <w:rsid w:val="005C70DC"/>
    <w:rsid w:val="00634688"/>
    <w:rsid w:val="00637863"/>
    <w:rsid w:val="00654DB1"/>
    <w:rsid w:val="006703E0"/>
    <w:rsid w:val="00677CA4"/>
    <w:rsid w:val="00703495"/>
    <w:rsid w:val="00733F44"/>
    <w:rsid w:val="00813EEC"/>
    <w:rsid w:val="00854427"/>
    <w:rsid w:val="00866E4F"/>
    <w:rsid w:val="00877B74"/>
    <w:rsid w:val="0092657B"/>
    <w:rsid w:val="009C0A7D"/>
    <w:rsid w:val="009E3977"/>
    <w:rsid w:val="00A73211"/>
    <w:rsid w:val="00B21345"/>
    <w:rsid w:val="00B96D00"/>
    <w:rsid w:val="00C21264"/>
    <w:rsid w:val="00C33979"/>
    <w:rsid w:val="00C57DDD"/>
    <w:rsid w:val="00C84F29"/>
    <w:rsid w:val="00CD398D"/>
    <w:rsid w:val="00D274F5"/>
    <w:rsid w:val="00D56BC3"/>
    <w:rsid w:val="00DB7293"/>
    <w:rsid w:val="00DF3490"/>
    <w:rsid w:val="00E54E5A"/>
    <w:rsid w:val="00E770DD"/>
    <w:rsid w:val="00EB3C67"/>
    <w:rsid w:val="00EC4277"/>
    <w:rsid w:val="00F46EEC"/>
    <w:rsid w:val="00F52B87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7B9AAD-E098-4381-BC1B-885A242A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Tekstdymka">
    <w:name w:val="Balloon Text"/>
    <w:basedOn w:val="Normalny"/>
    <w:link w:val="TekstdymkaZnak"/>
    <w:rsid w:val="00297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971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249A-0BC1-4260-94B1-20C84091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1038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Wioleta Płocharczyk</dc:creator>
  <cp:keywords/>
  <dc:description/>
  <cp:lastModifiedBy>Aleksandra Biazik-Uttecht</cp:lastModifiedBy>
  <cp:revision>2</cp:revision>
  <cp:lastPrinted>2018-09-11T05:47:00Z</cp:lastPrinted>
  <dcterms:created xsi:type="dcterms:W3CDTF">2018-09-11T10:21:00Z</dcterms:created>
  <dcterms:modified xsi:type="dcterms:W3CDTF">2018-09-11T10:21:00Z</dcterms:modified>
</cp:coreProperties>
</file>