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FE3904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E715D1">
        <w:rPr>
          <w:rFonts w:ascii="ScalaSansPro-Regular" w:eastAsia="Times New Roman" w:hAnsi="ScalaSansPro-Regular"/>
          <w:b/>
          <w:sz w:val="24"/>
          <w:szCs w:val="20"/>
          <w:lang w:eastAsia="pl-PL"/>
        </w:rPr>
        <w:t>4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2C61B4" w:rsidRPr="002C61B4" w:rsidRDefault="00B75733" w:rsidP="002C61B4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>
        <w:rPr>
          <w:rFonts w:ascii="ScalaSansPro-Regular" w:eastAsia="Times New Roman" w:hAnsi="ScalaSansPro-Regular"/>
          <w:b/>
          <w:lang w:eastAsia="pl-PL"/>
        </w:rPr>
        <w:t>Dostawa,</w:t>
      </w:r>
      <w:r w:rsidR="00F2100A">
        <w:rPr>
          <w:rFonts w:ascii="ScalaSansPro-Regular" w:eastAsia="Times New Roman" w:hAnsi="ScalaSansPro-Regular"/>
          <w:b/>
          <w:lang w:eastAsia="pl-PL"/>
        </w:rPr>
        <w:t xml:space="preserve"> wdrożenie</w:t>
      </w:r>
      <w:r>
        <w:rPr>
          <w:rFonts w:ascii="ScalaSansPro-Regular" w:eastAsia="Times New Roman" w:hAnsi="ScalaSansPro-Regular"/>
          <w:b/>
          <w:lang w:eastAsia="pl-PL"/>
        </w:rPr>
        <w:t xml:space="preserve"> i aktualizacja </w:t>
      </w:r>
      <w:r w:rsidR="00F2100A">
        <w:rPr>
          <w:rFonts w:ascii="ScalaSansPro-Regular" w:eastAsia="Times New Roman" w:hAnsi="ScalaSansPro-Regular"/>
          <w:b/>
          <w:lang w:eastAsia="pl-PL"/>
        </w:rPr>
        <w:t xml:space="preserve">oprogramowania </w:t>
      </w:r>
      <w:r>
        <w:rPr>
          <w:rFonts w:ascii="ScalaSansPro-Regular" w:eastAsia="Times New Roman" w:hAnsi="ScalaSansPro-Regular"/>
          <w:b/>
          <w:lang w:eastAsia="pl-PL"/>
        </w:rPr>
        <w:t>prawniczego do Akademii sztuk Pięknych w Katowicach</w:t>
      </w:r>
    </w:p>
    <w:p w:rsidR="00875BEA" w:rsidRPr="00875BEA" w:rsidRDefault="00875BEA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B4" w:rsidRDefault="00C355B4" w:rsidP="00025386">
      <w:pPr>
        <w:spacing w:after="0" w:line="240" w:lineRule="auto"/>
      </w:pPr>
      <w:r>
        <w:separator/>
      </w:r>
    </w:p>
  </w:endnote>
  <w:endnote w:type="continuationSeparator" w:id="0">
    <w:p w:rsidR="00C355B4" w:rsidRDefault="00C355B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39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39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B4" w:rsidRDefault="00C355B4" w:rsidP="00025386">
      <w:pPr>
        <w:spacing w:after="0" w:line="240" w:lineRule="auto"/>
      </w:pPr>
      <w:r>
        <w:separator/>
      </w:r>
    </w:p>
  </w:footnote>
  <w:footnote w:type="continuationSeparator" w:id="0">
    <w:p w:rsidR="00C355B4" w:rsidRDefault="00C355B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C61B4"/>
    <w:rsid w:val="00310C57"/>
    <w:rsid w:val="004374F2"/>
    <w:rsid w:val="00460705"/>
    <w:rsid w:val="00485239"/>
    <w:rsid w:val="00520744"/>
    <w:rsid w:val="0055145C"/>
    <w:rsid w:val="005624D8"/>
    <w:rsid w:val="00657A47"/>
    <w:rsid w:val="00745A44"/>
    <w:rsid w:val="007F0D35"/>
    <w:rsid w:val="00805134"/>
    <w:rsid w:val="00863A00"/>
    <w:rsid w:val="00875BEA"/>
    <w:rsid w:val="0089385F"/>
    <w:rsid w:val="008B797E"/>
    <w:rsid w:val="008F2498"/>
    <w:rsid w:val="00926141"/>
    <w:rsid w:val="00974F4F"/>
    <w:rsid w:val="00A20C9B"/>
    <w:rsid w:val="00A56A6F"/>
    <w:rsid w:val="00AF57EB"/>
    <w:rsid w:val="00B75733"/>
    <w:rsid w:val="00B77707"/>
    <w:rsid w:val="00B86643"/>
    <w:rsid w:val="00BE3BCE"/>
    <w:rsid w:val="00C355B4"/>
    <w:rsid w:val="00D55FC4"/>
    <w:rsid w:val="00D83D72"/>
    <w:rsid w:val="00DC587A"/>
    <w:rsid w:val="00DE73DD"/>
    <w:rsid w:val="00E27ABB"/>
    <w:rsid w:val="00E3392A"/>
    <w:rsid w:val="00E715D1"/>
    <w:rsid w:val="00E86D3B"/>
    <w:rsid w:val="00F2100A"/>
    <w:rsid w:val="00F334B4"/>
    <w:rsid w:val="00FB7BA7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2018-03-27T10:02:00Z</cp:lastPrinted>
  <dcterms:created xsi:type="dcterms:W3CDTF">2018-04-09T10:22:00Z</dcterms:created>
  <dcterms:modified xsi:type="dcterms:W3CDTF">2018-04-09T10:22:00Z</dcterms:modified>
</cp:coreProperties>
</file>