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8E" w:rsidRDefault="00DD7B6F" w:rsidP="00973C4A">
      <w:pPr>
        <w:pStyle w:val="Nagwek3"/>
        <w:spacing w:before="0" w:line="240" w:lineRule="auto"/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ab/>
      </w:r>
      <w:r w:rsidRPr="00973C4A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="005C0B8E">
        <w:rPr>
          <w:rFonts w:ascii="ScalaSansPro-Regular" w:hAnsi="ScalaSansPro-Regular"/>
          <w:sz w:val="24"/>
          <w:szCs w:val="24"/>
        </w:rPr>
        <w:tab/>
      </w:r>
      <w:r w:rsidRPr="00D924B3">
        <w:rPr>
          <w:rFonts w:ascii="ScalaSansPro-Regular" w:hAnsi="ScalaSansPro-Regular"/>
          <w:sz w:val="24"/>
          <w:szCs w:val="24"/>
        </w:rPr>
        <w:tab/>
      </w:r>
      <w:r w:rsidRPr="00D924B3">
        <w:rPr>
          <w:rFonts w:ascii="ScalaSansPro-Regular" w:hAnsi="ScalaSansPro-Regular"/>
          <w:sz w:val="24"/>
          <w:szCs w:val="24"/>
        </w:rPr>
        <w:tab/>
      </w:r>
      <w:r w:rsidR="00973C4A" w:rsidRPr="00D924B3">
        <w:rPr>
          <w:rFonts w:ascii="ScalaSansPro-Regular" w:hAnsi="ScalaSansPro-Regular"/>
          <w:sz w:val="24"/>
          <w:szCs w:val="24"/>
        </w:rPr>
        <w:tab/>
      </w:r>
    </w:p>
    <w:p w:rsidR="00D924B3" w:rsidRPr="005223A9" w:rsidRDefault="005C0B8E" w:rsidP="005223A9">
      <w:pPr>
        <w:pStyle w:val="Nagwek3"/>
        <w:spacing w:before="0" w:line="240" w:lineRule="auto"/>
        <w:ind w:left="3540" w:firstLine="708"/>
        <w:rPr>
          <w:rFonts w:ascii="ScalaSansPro-Regular" w:hAnsi="ScalaSansPro-Regular"/>
          <w:b w:val="0"/>
          <w:bCs w:val="0"/>
          <w:color w:val="000000"/>
          <w:sz w:val="24"/>
          <w:szCs w:val="24"/>
        </w:rPr>
      </w:pPr>
      <w:r>
        <w:rPr>
          <w:rFonts w:ascii="ScalaSansPro-Regular" w:hAnsi="ScalaSansPro-Regular"/>
          <w:b w:val="0"/>
          <w:bCs w:val="0"/>
          <w:color w:val="000000"/>
          <w:sz w:val="24"/>
          <w:szCs w:val="24"/>
        </w:rPr>
        <w:t xml:space="preserve">SZCZEGÓŁOWY  </w:t>
      </w:r>
      <w:r w:rsidR="00973C4A">
        <w:rPr>
          <w:rFonts w:ascii="ScalaSansPro-Regular" w:hAnsi="ScalaSansPro-Regular"/>
          <w:b w:val="0"/>
          <w:bCs w:val="0"/>
          <w:color w:val="000000"/>
          <w:sz w:val="24"/>
          <w:szCs w:val="24"/>
        </w:rPr>
        <w:t>OPIS PRZEDMIOTU</w:t>
      </w:r>
      <w:r w:rsidR="00DD7B6F" w:rsidRPr="00973C4A">
        <w:rPr>
          <w:rFonts w:ascii="ScalaSansPro-Regular" w:hAnsi="ScalaSansPro-Regular"/>
          <w:b w:val="0"/>
          <w:bCs w:val="0"/>
          <w:color w:val="000000"/>
          <w:sz w:val="24"/>
          <w:szCs w:val="24"/>
        </w:rPr>
        <w:t xml:space="preserve"> ZAMÓWIENIA</w:t>
      </w:r>
      <w:r w:rsidR="00973C4A">
        <w:rPr>
          <w:rFonts w:ascii="ScalaSansPro-Regular" w:hAnsi="ScalaSansPro-Regular"/>
          <w:b w:val="0"/>
          <w:bCs w:val="0"/>
          <w:color w:val="000000"/>
          <w:sz w:val="24"/>
          <w:szCs w:val="24"/>
        </w:rPr>
        <w:t xml:space="preserve"> </w:t>
      </w:r>
    </w:p>
    <w:p w:rsidR="00DD7B6F" w:rsidRDefault="003224B5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  <w:r>
        <w:rPr>
          <w:rFonts w:ascii="ScalaSansPro-Regular" w:hAnsi="ScalaSansPro-Regular"/>
          <w:color w:val="000000"/>
          <w:sz w:val="24"/>
          <w:szCs w:val="24"/>
        </w:rPr>
        <w:t xml:space="preserve">Zamówienie obejmuje: </w:t>
      </w:r>
      <w:r w:rsidR="00DD7B6F" w:rsidRPr="00973C4A">
        <w:rPr>
          <w:rFonts w:ascii="ScalaSansPro-Regular" w:hAnsi="ScalaSansPro-Regular"/>
          <w:color w:val="000000"/>
          <w:sz w:val="24"/>
          <w:szCs w:val="24"/>
        </w:rPr>
        <w:t>dostawę i montaż</w:t>
      </w:r>
      <w:r>
        <w:rPr>
          <w:rFonts w:ascii="ScalaSansPro-Regular" w:hAnsi="ScalaSansPro-Regular"/>
          <w:color w:val="000000"/>
          <w:sz w:val="24"/>
          <w:szCs w:val="24"/>
        </w:rPr>
        <w:t xml:space="preserve">/instalację </w:t>
      </w:r>
      <w:r w:rsidR="00DD7B6F" w:rsidRPr="00973C4A">
        <w:rPr>
          <w:rFonts w:ascii="ScalaSansPro-Regular" w:hAnsi="ScalaSansPro-Regular"/>
          <w:color w:val="000000"/>
          <w:sz w:val="24"/>
          <w:szCs w:val="24"/>
        </w:rPr>
        <w:t xml:space="preserve"> fabrycznie nowego </w:t>
      </w:r>
      <w:r w:rsidR="00DD7B6F" w:rsidRPr="003224B5">
        <w:rPr>
          <w:rFonts w:ascii="ScalaSansPro-Regular" w:hAnsi="ScalaSansPro-Regular"/>
          <w:b/>
          <w:color w:val="000000"/>
          <w:sz w:val="24"/>
          <w:szCs w:val="24"/>
        </w:rPr>
        <w:t>systemu zawieszenia jednostek oświetleniowych wraz z dostawą technologicznych opraw oświetlen</w:t>
      </w:r>
      <w:r>
        <w:rPr>
          <w:rFonts w:ascii="ScalaSansPro-Regular" w:hAnsi="ScalaSansPro-Regular"/>
          <w:b/>
          <w:color w:val="000000"/>
          <w:sz w:val="24"/>
          <w:szCs w:val="24"/>
        </w:rPr>
        <w:t xml:space="preserve">iowych z akcesoriami oraz </w:t>
      </w:r>
      <w:r w:rsidR="00DD7B6F" w:rsidRPr="003224B5">
        <w:rPr>
          <w:rFonts w:ascii="ScalaSansPro-Regular" w:hAnsi="ScalaSansPro-Regular"/>
          <w:b/>
          <w:color w:val="000000"/>
          <w:sz w:val="24"/>
          <w:szCs w:val="24"/>
        </w:rPr>
        <w:t>wykonanie niezbędn</w:t>
      </w:r>
      <w:r>
        <w:rPr>
          <w:rFonts w:ascii="ScalaSansPro-Regular" w:hAnsi="ScalaSansPro-Regular"/>
          <w:b/>
          <w:color w:val="000000"/>
          <w:sz w:val="24"/>
          <w:szCs w:val="24"/>
        </w:rPr>
        <w:t xml:space="preserve">ej instalacji elektrycznej i </w:t>
      </w:r>
      <w:r w:rsidR="00DD7B6F" w:rsidRPr="003224B5">
        <w:rPr>
          <w:rFonts w:ascii="ScalaSansPro-Regular" w:hAnsi="ScalaSansPro-Regular"/>
          <w:b/>
          <w:color w:val="000000"/>
          <w:sz w:val="24"/>
          <w:szCs w:val="24"/>
        </w:rPr>
        <w:t>instalacji DMX,</w:t>
      </w:r>
      <w:r w:rsidR="00DD7B6F" w:rsidRPr="00973C4A">
        <w:rPr>
          <w:rFonts w:ascii="ScalaSansPro-Regular" w:hAnsi="ScalaSansPro-Regular"/>
          <w:color w:val="000000"/>
          <w:sz w:val="24"/>
          <w:szCs w:val="24"/>
        </w:rPr>
        <w:t xml:space="preserve"> </w:t>
      </w:r>
      <w:r w:rsidR="00E34FDA" w:rsidRPr="00662D70">
        <w:rPr>
          <w:rFonts w:ascii="ScalaSansPro-Regular" w:hAnsi="ScalaSansPro-Regular"/>
          <w:b/>
          <w:color w:val="000000"/>
          <w:sz w:val="24"/>
          <w:szCs w:val="24"/>
        </w:rPr>
        <w:t>wykonanie sztucznego horyzontu typu ,,</w:t>
      </w:r>
      <w:proofErr w:type="spellStart"/>
      <w:r w:rsidR="00E34FDA" w:rsidRPr="00662D70">
        <w:rPr>
          <w:rFonts w:ascii="ScalaSansPro-Regular" w:hAnsi="ScalaSansPro-Regular"/>
          <w:b/>
          <w:color w:val="000000"/>
          <w:sz w:val="24"/>
          <w:szCs w:val="24"/>
        </w:rPr>
        <w:t>Greenbox</w:t>
      </w:r>
      <w:proofErr w:type="spellEnd"/>
      <w:r w:rsidR="00E34FDA" w:rsidRPr="00662D70">
        <w:rPr>
          <w:rFonts w:ascii="ScalaSansPro-Regular" w:hAnsi="ScalaSansPro-Regular"/>
          <w:b/>
          <w:color w:val="000000"/>
          <w:sz w:val="24"/>
          <w:szCs w:val="24"/>
        </w:rPr>
        <w:t xml:space="preserve">”, </w:t>
      </w:r>
      <w:r w:rsidR="00DD7B6F" w:rsidRPr="00662D70">
        <w:rPr>
          <w:rFonts w:ascii="ScalaSansPro-Regular" w:hAnsi="ScalaSansPro-Regular"/>
          <w:b/>
          <w:color w:val="000000"/>
          <w:sz w:val="24"/>
          <w:szCs w:val="24"/>
        </w:rPr>
        <w:t>uruchomienie, pomiary parametrów eksploatacyjnych oraz przeszkolenie p</w:t>
      </w:r>
      <w:r w:rsidRPr="00662D70">
        <w:rPr>
          <w:rFonts w:ascii="ScalaSansPro-Regular" w:hAnsi="ScalaSansPro-Regular"/>
          <w:b/>
          <w:color w:val="000000"/>
          <w:sz w:val="24"/>
          <w:szCs w:val="24"/>
        </w:rPr>
        <w:t>ersonelu Zamawiającego.</w:t>
      </w:r>
      <w:r>
        <w:rPr>
          <w:rFonts w:ascii="ScalaSansPro-Regular" w:hAnsi="ScalaSansPro-Regular"/>
          <w:color w:val="000000"/>
          <w:sz w:val="24"/>
          <w:szCs w:val="24"/>
        </w:rPr>
        <w:t xml:space="preserve"> </w:t>
      </w:r>
    </w:p>
    <w:p w:rsidR="00074EB5" w:rsidRDefault="001C790B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  <w:r>
        <w:rPr>
          <w:rFonts w:ascii="ScalaSansPro-Regular" w:hAnsi="ScalaSansPro-Regular"/>
          <w:color w:val="000000"/>
          <w:sz w:val="24"/>
          <w:szCs w:val="24"/>
        </w:rPr>
        <w:t xml:space="preserve">Zamówienie </w:t>
      </w:r>
      <w:r w:rsidR="00074EB5">
        <w:rPr>
          <w:rFonts w:ascii="ScalaSansPro-Regular" w:hAnsi="ScalaSansPro-Regular"/>
          <w:color w:val="000000"/>
          <w:sz w:val="24"/>
          <w:szCs w:val="24"/>
        </w:rPr>
        <w:t xml:space="preserve">– INSTALACJE winny </w:t>
      </w:r>
      <w:r>
        <w:rPr>
          <w:rFonts w:ascii="ScalaSansPro-Regular" w:hAnsi="ScalaSansPro-Regular"/>
          <w:color w:val="000000"/>
          <w:sz w:val="24"/>
          <w:szCs w:val="24"/>
        </w:rPr>
        <w:t>być wykonane zgodnie z załączoną</w:t>
      </w:r>
      <w:r w:rsidR="00074EB5">
        <w:rPr>
          <w:rFonts w:ascii="ScalaSansPro-Regular" w:hAnsi="ScalaSansPro-Regular"/>
          <w:color w:val="000000"/>
          <w:sz w:val="24"/>
          <w:szCs w:val="24"/>
        </w:rPr>
        <w:t xml:space="preserve"> dokumentacją projektową, w szczególności:</w:t>
      </w:r>
    </w:p>
    <w:p w:rsidR="00E541B5" w:rsidRDefault="00074EB5" w:rsidP="00EE3A9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  <w:r w:rsidRPr="00E541B5">
        <w:rPr>
          <w:rFonts w:ascii="ScalaSansPro-Regular" w:hAnsi="ScalaSansPro-Regular"/>
          <w:color w:val="000000"/>
          <w:sz w:val="24"/>
          <w:szCs w:val="24"/>
        </w:rPr>
        <w:t xml:space="preserve">Projektem wykonawczym </w:t>
      </w:r>
      <w:r w:rsidR="00E541B5">
        <w:rPr>
          <w:rFonts w:ascii="ScalaSansPro-Regular" w:hAnsi="ScalaSansPro-Regular"/>
          <w:color w:val="000000"/>
          <w:sz w:val="24"/>
          <w:szCs w:val="24"/>
        </w:rPr>
        <w:t xml:space="preserve">AN </w:t>
      </w:r>
      <w:proofErr w:type="spellStart"/>
      <w:r w:rsidR="00E541B5">
        <w:rPr>
          <w:rFonts w:ascii="ScalaSansPro-Regular" w:hAnsi="ScalaSansPro-Regular"/>
          <w:color w:val="000000"/>
          <w:sz w:val="24"/>
          <w:szCs w:val="24"/>
        </w:rPr>
        <w:t>Archi</w:t>
      </w:r>
      <w:proofErr w:type="spellEnd"/>
      <w:r w:rsidR="00E541B5">
        <w:rPr>
          <w:rFonts w:ascii="ScalaSansPro-Regular" w:hAnsi="ScalaSansPro-Regular"/>
          <w:color w:val="000000"/>
          <w:sz w:val="24"/>
          <w:szCs w:val="24"/>
        </w:rPr>
        <w:t xml:space="preserve"> </w:t>
      </w:r>
      <w:proofErr w:type="spellStart"/>
      <w:r w:rsidR="00E541B5">
        <w:rPr>
          <w:rFonts w:ascii="ScalaSansPro-Regular" w:hAnsi="ScalaSansPro-Regular"/>
          <w:color w:val="000000"/>
          <w:sz w:val="24"/>
          <w:szCs w:val="24"/>
        </w:rPr>
        <w:t>Group</w:t>
      </w:r>
      <w:proofErr w:type="spellEnd"/>
      <w:r w:rsidR="00E541B5">
        <w:rPr>
          <w:rFonts w:ascii="ScalaSansPro-Regular" w:hAnsi="ScalaSansPro-Regular"/>
          <w:color w:val="000000"/>
          <w:sz w:val="24"/>
          <w:szCs w:val="24"/>
        </w:rPr>
        <w:t xml:space="preserve"> ul. Chorzowska 64, 44-100 Gliwice</w:t>
      </w:r>
    </w:p>
    <w:p w:rsidR="00E541B5" w:rsidRPr="00B712B5" w:rsidRDefault="00074EB5" w:rsidP="00EE3A9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ScalaSansPro-Regular" w:hAnsi="ScalaSansPro-Regular"/>
          <w:color w:val="000000"/>
          <w:sz w:val="24"/>
          <w:szCs w:val="24"/>
          <w:u w:val="single"/>
        </w:rPr>
      </w:pPr>
      <w:r w:rsidRPr="00E541B5">
        <w:rPr>
          <w:rFonts w:ascii="ScalaSansPro-Regular" w:hAnsi="ScalaSansPro-Regular"/>
          <w:i/>
          <w:color w:val="000000"/>
          <w:sz w:val="24"/>
          <w:szCs w:val="24"/>
          <w:u w:val="single"/>
        </w:rPr>
        <w:t>,,Aktualizacja dokumentacji projektowej w zakresie zmiany wyposażenia i instalacji studia multimedialno-filmowego i studia fotograficznego”</w:t>
      </w:r>
      <w:r w:rsidRPr="00E541B5">
        <w:rPr>
          <w:rFonts w:ascii="ScalaSansPro-Regular" w:hAnsi="ScalaSansPro-Regular"/>
          <w:color w:val="000000"/>
          <w:sz w:val="24"/>
          <w:szCs w:val="24"/>
        </w:rPr>
        <w:t xml:space="preserve"> br</w:t>
      </w:r>
      <w:r w:rsidR="00E541B5" w:rsidRPr="00E541B5">
        <w:rPr>
          <w:rFonts w:ascii="ScalaSansPro-Regular" w:hAnsi="ScalaSansPro-Regular"/>
          <w:color w:val="000000"/>
          <w:sz w:val="24"/>
          <w:szCs w:val="24"/>
        </w:rPr>
        <w:t>anża architektoniczno-budowlana,</w:t>
      </w:r>
      <w:r w:rsidR="00E541B5">
        <w:rPr>
          <w:rFonts w:ascii="ScalaSansPro-Regular" w:hAnsi="ScalaSansPro-Regular"/>
          <w:color w:val="000000"/>
          <w:sz w:val="24"/>
          <w:szCs w:val="24"/>
        </w:rPr>
        <w:t xml:space="preserve"> grudzień 2014r.</w:t>
      </w:r>
      <w:r w:rsidR="0030335E">
        <w:rPr>
          <w:rFonts w:ascii="ScalaSansPro-Regular" w:hAnsi="ScalaSansPro-Regular"/>
          <w:color w:val="000000"/>
          <w:sz w:val="24"/>
          <w:szCs w:val="24"/>
        </w:rPr>
        <w:t xml:space="preserve"> </w:t>
      </w:r>
      <w:r w:rsidR="00595B74">
        <w:rPr>
          <w:rFonts w:ascii="ScalaSansPro-Regular" w:hAnsi="ScalaSansPro-Regular"/>
          <w:color w:val="000000"/>
          <w:sz w:val="24"/>
          <w:szCs w:val="24"/>
        </w:rPr>
        <w:t xml:space="preserve">– </w:t>
      </w:r>
      <w:r w:rsidR="00595B74" w:rsidRPr="00B712B5">
        <w:rPr>
          <w:rFonts w:ascii="ScalaSansPro-Regular" w:hAnsi="ScalaSansPro-Regular"/>
          <w:color w:val="000000"/>
          <w:sz w:val="24"/>
          <w:szCs w:val="24"/>
          <w:u w:val="single"/>
        </w:rPr>
        <w:t xml:space="preserve">która stanowi załącznik nr ……. do </w:t>
      </w:r>
      <w:proofErr w:type="spellStart"/>
      <w:r w:rsidR="00595B74" w:rsidRPr="00B712B5">
        <w:rPr>
          <w:rFonts w:ascii="ScalaSansPro-Regular" w:hAnsi="ScalaSansPro-Regular"/>
          <w:color w:val="000000"/>
          <w:sz w:val="24"/>
          <w:szCs w:val="24"/>
          <w:u w:val="single"/>
        </w:rPr>
        <w:t>siwz</w:t>
      </w:r>
      <w:proofErr w:type="spellEnd"/>
    </w:p>
    <w:p w:rsidR="009C79E5" w:rsidRDefault="009C79E5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</w:p>
    <w:p w:rsidR="009C79E5" w:rsidRDefault="00B712B5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  <w:r>
        <w:rPr>
          <w:rFonts w:ascii="ScalaSansPro-Regular" w:hAnsi="ScalaSansPro-Regular"/>
          <w:color w:val="000000"/>
          <w:sz w:val="24"/>
          <w:szCs w:val="24"/>
        </w:rPr>
        <w:t xml:space="preserve">Dokumentacja projektowa, która zawiera m.in. przedmiar i specyfikację urządzeń nie objętych niniejszym zamówieniem jest załączona poglądowo, w celu oceny warunków i założeń jakie Zamawiający przyjął dla funkcjonowania Studia Filmowego. </w:t>
      </w:r>
      <w:r w:rsidR="001C790B" w:rsidRPr="009C79E5">
        <w:rPr>
          <w:rFonts w:ascii="ScalaSansPro-Regular" w:hAnsi="ScalaSansPro-Regular"/>
          <w:b/>
          <w:sz w:val="24"/>
          <w:szCs w:val="24"/>
        </w:rPr>
        <w:t xml:space="preserve">Dokumentacja </w:t>
      </w:r>
      <w:r w:rsidR="00513599" w:rsidRPr="009C79E5">
        <w:rPr>
          <w:rFonts w:ascii="ScalaSansPro-Regular" w:hAnsi="ScalaSansPro-Regular"/>
          <w:b/>
          <w:sz w:val="24"/>
          <w:szCs w:val="24"/>
        </w:rPr>
        <w:t xml:space="preserve">projektowa </w:t>
      </w:r>
      <w:r w:rsidR="00834283" w:rsidRPr="009C79E5">
        <w:rPr>
          <w:rFonts w:ascii="ScalaSansPro-Regular" w:hAnsi="ScalaSansPro-Regular"/>
          <w:b/>
          <w:sz w:val="24"/>
          <w:szCs w:val="24"/>
        </w:rPr>
        <w:t xml:space="preserve">obejmuje szerszy zakres i obowiązuje o ile coś innego </w:t>
      </w:r>
      <w:r w:rsidRPr="009C79E5">
        <w:rPr>
          <w:rFonts w:ascii="ScalaSansPro-Regular" w:hAnsi="ScalaSansPro-Regular"/>
          <w:b/>
          <w:sz w:val="24"/>
          <w:szCs w:val="24"/>
        </w:rPr>
        <w:t xml:space="preserve"> nie wynika z poniższego </w:t>
      </w:r>
      <w:r w:rsidR="00834283" w:rsidRPr="009C79E5">
        <w:rPr>
          <w:rFonts w:ascii="ScalaSansPro-Regular" w:hAnsi="ScalaSansPro-Regular"/>
          <w:b/>
          <w:sz w:val="24"/>
          <w:szCs w:val="24"/>
        </w:rPr>
        <w:t xml:space="preserve"> szczegółowego opisu przedmiotu zamówienia</w:t>
      </w:r>
      <w:r w:rsidR="00834283" w:rsidRPr="00B712B5">
        <w:rPr>
          <w:rFonts w:ascii="ScalaSansPro-Regular" w:hAnsi="ScalaSansPro-Regular"/>
          <w:b/>
          <w:color w:val="FF0000"/>
          <w:sz w:val="24"/>
          <w:szCs w:val="24"/>
        </w:rPr>
        <w:t>.</w:t>
      </w:r>
      <w:r w:rsidR="00834283">
        <w:rPr>
          <w:rFonts w:ascii="ScalaSansPro-Regular" w:hAnsi="ScalaSansPro-Regular"/>
          <w:color w:val="000000"/>
          <w:sz w:val="24"/>
          <w:szCs w:val="24"/>
        </w:rPr>
        <w:t xml:space="preserve"> </w:t>
      </w:r>
    </w:p>
    <w:p w:rsidR="009C79E5" w:rsidRDefault="009C79E5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</w:p>
    <w:p w:rsidR="00DD7B6F" w:rsidRPr="00DE2175" w:rsidRDefault="00513599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color w:val="000000"/>
          <w:sz w:val="24"/>
          <w:szCs w:val="24"/>
        </w:rPr>
      </w:pPr>
      <w:r w:rsidRPr="00B712B5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Asortyment objęty </w:t>
      </w:r>
      <w:r w:rsidR="00595B74" w:rsidRPr="00B712B5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niniejszym </w:t>
      </w:r>
      <w:r w:rsidRPr="00B712B5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zamówieniem </w:t>
      </w:r>
      <w:r w:rsidR="001C790B" w:rsidRPr="00B712B5">
        <w:rPr>
          <w:rFonts w:ascii="ScalaSansPro-Regular" w:hAnsi="ScalaSansPro-Regular"/>
          <w:b/>
          <w:color w:val="000000"/>
          <w:sz w:val="24"/>
          <w:szCs w:val="24"/>
          <w:u w:val="single"/>
        </w:rPr>
        <w:t>stanowi I et</w:t>
      </w:r>
      <w:r w:rsidR="00B712B5" w:rsidRPr="00B712B5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ap wyposażenia Studia Filmowego </w:t>
      </w:r>
      <w:r w:rsidR="00B712B5" w:rsidRPr="00DE2175">
        <w:rPr>
          <w:rFonts w:ascii="ScalaSansPro-Regular" w:hAnsi="ScalaSansPro-Regular"/>
          <w:b/>
          <w:color w:val="000000"/>
          <w:sz w:val="24"/>
          <w:szCs w:val="24"/>
          <w:u w:val="single"/>
        </w:rPr>
        <w:t>i</w:t>
      </w:r>
      <w:r w:rsidR="00B712B5" w:rsidRPr="00DE2175">
        <w:rPr>
          <w:rFonts w:ascii="ScalaSansPro-Regular" w:hAnsi="ScalaSansPro-Regular"/>
          <w:b/>
          <w:color w:val="000000"/>
          <w:sz w:val="24"/>
          <w:szCs w:val="24"/>
        </w:rPr>
        <w:t xml:space="preserve"> </w:t>
      </w:r>
      <w:r w:rsidR="003224B5" w:rsidRPr="00DE2175">
        <w:rPr>
          <w:rFonts w:ascii="ScalaSansPro-Regular" w:hAnsi="ScalaSansPro-Regular"/>
          <w:b/>
          <w:color w:val="000000"/>
          <w:sz w:val="24"/>
          <w:szCs w:val="24"/>
          <w:u w:val="single"/>
        </w:rPr>
        <w:t>obejmuje</w:t>
      </w:r>
      <w:r w:rsidR="00595B74" w:rsidRPr="00DE2175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 wykonanie</w:t>
      </w:r>
      <w:r w:rsidR="003224B5" w:rsidRPr="00DE2175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: </w:t>
      </w:r>
    </w:p>
    <w:p w:rsidR="00DD7B6F" w:rsidRPr="00E34FDA" w:rsidRDefault="00DD7B6F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color w:val="000000"/>
          <w:sz w:val="24"/>
          <w:szCs w:val="24"/>
        </w:rPr>
      </w:pPr>
      <w:r w:rsidRPr="00E34FDA">
        <w:rPr>
          <w:rFonts w:ascii="ScalaSansPro-Regular" w:hAnsi="ScalaSansPro-Regular"/>
          <w:b/>
          <w:color w:val="000000"/>
          <w:sz w:val="24"/>
          <w:szCs w:val="24"/>
        </w:rPr>
        <w:t xml:space="preserve">- </w:t>
      </w:r>
      <w:r w:rsidR="00595B74">
        <w:rPr>
          <w:rFonts w:ascii="ScalaSansPro-Regular" w:hAnsi="ScalaSansPro-Regular"/>
          <w:b/>
          <w:color w:val="000000"/>
          <w:sz w:val="24"/>
          <w:szCs w:val="24"/>
        </w:rPr>
        <w:t>Instalacji</w:t>
      </w:r>
      <w:r w:rsidRPr="00E34FDA">
        <w:rPr>
          <w:rFonts w:ascii="ScalaSansPro-Regular" w:hAnsi="ScalaSansPro-Regular"/>
          <w:b/>
          <w:color w:val="000000"/>
          <w:sz w:val="24"/>
          <w:szCs w:val="24"/>
        </w:rPr>
        <w:t xml:space="preserve"> technologii telewizyjnej</w:t>
      </w:r>
    </w:p>
    <w:p w:rsidR="00DD7B6F" w:rsidRPr="00E34FDA" w:rsidRDefault="00595B74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color w:val="000000"/>
          <w:sz w:val="24"/>
          <w:szCs w:val="24"/>
        </w:rPr>
      </w:pPr>
      <w:r>
        <w:rPr>
          <w:rFonts w:ascii="ScalaSansPro-Regular" w:hAnsi="ScalaSansPro-Regular"/>
          <w:b/>
          <w:color w:val="000000"/>
          <w:sz w:val="24"/>
          <w:szCs w:val="24"/>
        </w:rPr>
        <w:t>- Instalacji</w:t>
      </w:r>
      <w:r w:rsidR="00DD7B6F" w:rsidRPr="00E34FDA">
        <w:rPr>
          <w:rFonts w:ascii="ScalaSansPro-Regular" w:hAnsi="ScalaSansPro-Regular"/>
          <w:b/>
          <w:color w:val="000000"/>
          <w:sz w:val="24"/>
          <w:szCs w:val="24"/>
        </w:rPr>
        <w:t xml:space="preserve"> systemu oświetlenia studyjnego</w:t>
      </w:r>
    </w:p>
    <w:p w:rsidR="00DD7B6F" w:rsidRPr="00E34FDA" w:rsidRDefault="00595B74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color w:val="000000"/>
          <w:sz w:val="24"/>
          <w:szCs w:val="24"/>
        </w:rPr>
      </w:pPr>
      <w:r>
        <w:rPr>
          <w:rFonts w:ascii="ScalaSansPro-Regular" w:hAnsi="ScalaSansPro-Regular"/>
          <w:b/>
          <w:color w:val="000000"/>
          <w:sz w:val="24"/>
          <w:szCs w:val="24"/>
        </w:rPr>
        <w:t>- Instalacji</w:t>
      </w:r>
      <w:r w:rsidR="00DD7B6F" w:rsidRPr="00E34FDA">
        <w:rPr>
          <w:rFonts w:ascii="ScalaSansPro-Regular" w:hAnsi="ScalaSansPro-Regular"/>
          <w:b/>
          <w:color w:val="000000"/>
          <w:sz w:val="24"/>
          <w:szCs w:val="24"/>
        </w:rPr>
        <w:t xml:space="preserve"> audio-wideo</w:t>
      </w:r>
    </w:p>
    <w:p w:rsidR="00DD7B6F" w:rsidRPr="00E34FDA" w:rsidRDefault="00DD7B6F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color w:val="000000"/>
          <w:sz w:val="24"/>
          <w:szCs w:val="24"/>
        </w:rPr>
      </w:pPr>
      <w:r w:rsidRPr="00E34FDA">
        <w:rPr>
          <w:rFonts w:ascii="ScalaSansPro-Regular" w:hAnsi="ScalaSansPro-Regular"/>
          <w:b/>
          <w:color w:val="000000"/>
          <w:sz w:val="24"/>
          <w:szCs w:val="24"/>
        </w:rPr>
        <w:t xml:space="preserve">- Montaż w studio </w:t>
      </w:r>
      <w:proofErr w:type="spellStart"/>
      <w:r w:rsidRPr="00E34FDA">
        <w:rPr>
          <w:rFonts w:ascii="ScalaSansPro-Regular" w:hAnsi="ScalaSansPro-Regular"/>
          <w:b/>
          <w:color w:val="000000"/>
          <w:sz w:val="24"/>
          <w:szCs w:val="24"/>
        </w:rPr>
        <w:t>wallbox</w:t>
      </w:r>
      <w:proofErr w:type="spellEnd"/>
      <w:r w:rsidRPr="00E34FDA">
        <w:rPr>
          <w:rFonts w:ascii="ScalaSansPro-Regular" w:hAnsi="ScalaSansPro-Regular"/>
          <w:b/>
          <w:color w:val="000000"/>
          <w:sz w:val="24"/>
          <w:szCs w:val="24"/>
        </w:rPr>
        <w:t xml:space="preserve">-ów techniki studyjnej, przyłączy technologicznego zasilania elektroenergetycznego oraz oświetlenia technologicznego </w:t>
      </w:r>
    </w:p>
    <w:p w:rsidR="00DD7B6F" w:rsidRPr="00E34FDA" w:rsidRDefault="00DD7B6F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color w:val="000000"/>
          <w:sz w:val="24"/>
          <w:szCs w:val="24"/>
        </w:rPr>
      </w:pPr>
      <w:r w:rsidRPr="00E34FDA">
        <w:rPr>
          <w:rFonts w:ascii="ScalaSansPro-Regular" w:hAnsi="ScalaSansPro-Regular"/>
          <w:b/>
          <w:color w:val="000000"/>
          <w:sz w:val="24"/>
          <w:szCs w:val="24"/>
        </w:rPr>
        <w:t>- Zbudowanie sztucznego horyzontu wraz z montażem</w:t>
      </w:r>
    </w:p>
    <w:p w:rsidR="00DD7B6F" w:rsidRPr="003224B5" w:rsidRDefault="00DD7B6F" w:rsidP="009C79E5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color w:val="000000"/>
          <w:sz w:val="24"/>
          <w:szCs w:val="24"/>
        </w:rPr>
      </w:pPr>
      <w:r w:rsidRPr="00E34FDA">
        <w:rPr>
          <w:rFonts w:ascii="ScalaSansPro-Regular" w:hAnsi="ScalaSansPro-Regular"/>
          <w:b/>
          <w:color w:val="000000"/>
          <w:sz w:val="24"/>
          <w:szCs w:val="24"/>
        </w:rPr>
        <w:t xml:space="preserve">- Dostawa i montaż </w:t>
      </w:r>
      <w:r w:rsidR="00595B74">
        <w:rPr>
          <w:rFonts w:ascii="ScalaSansPro-Regular" w:hAnsi="ScalaSansPro-Regular"/>
          <w:b/>
          <w:color w:val="000000"/>
          <w:sz w:val="24"/>
          <w:szCs w:val="24"/>
        </w:rPr>
        <w:t xml:space="preserve">określonych poniżej </w:t>
      </w:r>
      <w:r w:rsidRPr="00E34FDA">
        <w:rPr>
          <w:rFonts w:ascii="ScalaSansPro-Regular" w:hAnsi="ScalaSansPro-Regular"/>
          <w:b/>
          <w:color w:val="000000"/>
          <w:sz w:val="24"/>
          <w:szCs w:val="24"/>
        </w:rPr>
        <w:t xml:space="preserve">urządzeń </w:t>
      </w:r>
      <w:r w:rsidR="00595B74">
        <w:rPr>
          <w:rFonts w:ascii="ScalaSansPro-Regular" w:hAnsi="ScalaSansPro-Regular"/>
          <w:b/>
          <w:color w:val="000000"/>
          <w:sz w:val="24"/>
          <w:szCs w:val="24"/>
        </w:rPr>
        <w:t xml:space="preserve">(SPECYFIKACJA URZADZĘŃ/SPRZĘTU) </w:t>
      </w:r>
      <w:r w:rsidRPr="00E34FDA">
        <w:rPr>
          <w:rFonts w:ascii="ScalaSansPro-Regular" w:hAnsi="ScalaSansPro-Regular"/>
          <w:b/>
          <w:color w:val="000000"/>
          <w:sz w:val="24"/>
          <w:szCs w:val="24"/>
        </w:rPr>
        <w:t>wg</w:t>
      </w:r>
      <w:r w:rsidR="009C79E5">
        <w:rPr>
          <w:rFonts w:ascii="ScalaSansPro-Regular" w:hAnsi="ScalaSansPro-Regular"/>
          <w:b/>
          <w:color w:val="000000"/>
          <w:sz w:val="24"/>
          <w:szCs w:val="24"/>
        </w:rPr>
        <w:t xml:space="preserve"> Szczegółowego Opisu Przedmiotu </w:t>
      </w:r>
      <w:r w:rsidRPr="00E34FDA">
        <w:rPr>
          <w:rFonts w:ascii="ScalaSansPro-Regular" w:hAnsi="ScalaSansPro-Regular"/>
          <w:b/>
          <w:color w:val="000000"/>
          <w:sz w:val="24"/>
          <w:szCs w:val="24"/>
        </w:rPr>
        <w:t>Zamówienia</w:t>
      </w:r>
    </w:p>
    <w:p w:rsidR="005223A9" w:rsidRDefault="005223A9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  <w:u w:val="single"/>
        </w:rPr>
      </w:pPr>
    </w:p>
    <w:p w:rsidR="004D27EB" w:rsidRPr="004D27EB" w:rsidRDefault="004D27EB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color w:val="000000"/>
          <w:sz w:val="24"/>
          <w:szCs w:val="24"/>
          <w:u w:val="single"/>
        </w:rPr>
      </w:pPr>
      <w:r w:rsidRPr="004D27EB">
        <w:rPr>
          <w:rFonts w:ascii="ScalaSansPro-Regular" w:hAnsi="ScalaSansPro-Regular"/>
          <w:color w:val="000000"/>
          <w:sz w:val="24"/>
          <w:szCs w:val="24"/>
          <w:u w:val="single"/>
        </w:rPr>
        <w:t xml:space="preserve">Zamawiający wymaga wykonania </w:t>
      </w:r>
      <w:r w:rsidRPr="004D27EB">
        <w:rPr>
          <w:rFonts w:ascii="ScalaSansPro-Regular" w:hAnsi="ScalaSansPro-Regular"/>
          <w:b/>
          <w:color w:val="000000"/>
          <w:sz w:val="24"/>
          <w:szCs w:val="24"/>
          <w:u w:val="single"/>
        </w:rPr>
        <w:t>powyższych instalacji kompletnych w pełni sprawnych i spełniających wszystkie wymagania techniczne, estetyczne i funkcjonalne</w:t>
      </w:r>
      <w:r w:rsidRPr="004D27EB">
        <w:rPr>
          <w:rFonts w:ascii="ScalaSansPro-Regular" w:hAnsi="ScalaSansPro-Regular"/>
          <w:color w:val="000000"/>
          <w:sz w:val="24"/>
          <w:szCs w:val="24"/>
          <w:u w:val="single"/>
        </w:rPr>
        <w:t xml:space="preserve">, co oznacza, że </w:t>
      </w:r>
      <w:r w:rsidRPr="004D27EB">
        <w:rPr>
          <w:rFonts w:ascii="ScalaSansPro-Regular" w:hAnsi="ScalaSansPro-Regular"/>
          <w:b/>
          <w:color w:val="000000"/>
          <w:sz w:val="24"/>
          <w:szCs w:val="24"/>
          <w:u w:val="single"/>
        </w:rPr>
        <w:t xml:space="preserve">Wykonawca winien uwzględnić w ofercie wszystkie nakłady na wykonanie tych instalacji, które nie są wprost wymienione w załączonej do przetargu dokumentacji.  </w:t>
      </w:r>
    </w:p>
    <w:p w:rsidR="005223A9" w:rsidRDefault="005223A9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</w:p>
    <w:p w:rsidR="003802E0" w:rsidRDefault="003224B5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  <w:r>
        <w:rPr>
          <w:rFonts w:ascii="ScalaSansPro-Regular" w:hAnsi="ScalaSansPro-Regular"/>
          <w:color w:val="000000"/>
          <w:sz w:val="24"/>
          <w:szCs w:val="24"/>
        </w:rPr>
        <w:t xml:space="preserve">Wykonawca jest zobowiązany przekazać Zamawiającemu w 3 egzemplarzach kompletną </w:t>
      </w:r>
      <w:r w:rsidRPr="00513599">
        <w:rPr>
          <w:rFonts w:ascii="ScalaSansPro-Regular" w:hAnsi="ScalaSansPro-Regular"/>
          <w:b/>
          <w:color w:val="000000"/>
          <w:sz w:val="24"/>
          <w:szCs w:val="24"/>
        </w:rPr>
        <w:t>dokumentację powykonawczą</w:t>
      </w:r>
      <w:r w:rsidR="00DD7B6F" w:rsidRPr="00973C4A">
        <w:rPr>
          <w:rFonts w:ascii="ScalaSansPro-Regular" w:hAnsi="ScalaSansPro-Regular"/>
          <w:color w:val="000000"/>
          <w:sz w:val="24"/>
          <w:szCs w:val="24"/>
        </w:rPr>
        <w:t xml:space="preserve"> </w:t>
      </w:r>
      <w:r w:rsidR="00DE2175">
        <w:rPr>
          <w:rFonts w:ascii="ScalaSansPro-Regular" w:hAnsi="ScalaSansPro-Regular"/>
          <w:color w:val="000000"/>
          <w:sz w:val="24"/>
          <w:szCs w:val="24"/>
        </w:rPr>
        <w:t xml:space="preserve">instalacji, </w:t>
      </w:r>
      <w:r>
        <w:rPr>
          <w:rFonts w:ascii="ScalaSansPro-Regular" w:hAnsi="ScalaSansPro-Regular"/>
          <w:color w:val="000000"/>
          <w:sz w:val="24"/>
          <w:szCs w:val="24"/>
        </w:rPr>
        <w:t xml:space="preserve">zainstalowanych systemów </w:t>
      </w:r>
      <w:r w:rsidR="00DE2175">
        <w:rPr>
          <w:rFonts w:ascii="ScalaSansPro-Regular" w:hAnsi="ScalaSansPro-Regular"/>
          <w:color w:val="000000"/>
          <w:sz w:val="24"/>
          <w:szCs w:val="24"/>
        </w:rPr>
        <w:t xml:space="preserve">i urządzeń </w:t>
      </w:r>
      <w:r>
        <w:rPr>
          <w:rFonts w:ascii="ScalaSansPro-Regular" w:hAnsi="ScalaSansPro-Regular"/>
          <w:color w:val="000000"/>
          <w:sz w:val="24"/>
          <w:szCs w:val="24"/>
        </w:rPr>
        <w:t>w formie elektronicznej (płyta CD/DVD) oraz  papierowej.</w:t>
      </w:r>
    </w:p>
    <w:p w:rsidR="00EE3A9A" w:rsidRDefault="00EE3A9A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</w:p>
    <w:p w:rsidR="00EE3A9A" w:rsidRDefault="00EE3A9A" w:rsidP="00EE3A9A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color w:val="000000"/>
          <w:sz w:val="24"/>
          <w:szCs w:val="24"/>
        </w:rPr>
      </w:pPr>
    </w:p>
    <w:p w:rsidR="0030335E" w:rsidRPr="0030335E" w:rsidRDefault="00513599" w:rsidP="003802E0">
      <w:pPr>
        <w:autoSpaceDE w:val="0"/>
        <w:autoSpaceDN w:val="0"/>
        <w:adjustRightInd w:val="0"/>
        <w:spacing w:line="360" w:lineRule="auto"/>
        <w:rPr>
          <w:rFonts w:ascii="ScalaSansPro-Regular" w:hAnsi="ScalaSansPro-Regular"/>
          <w:b/>
          <w:bCs/>
          <w:color w:val="000000"/>
          <w:szCs w:val="24"/>
        </w:rPr>
      </w:pPr>
      <w:r>
        <w:rPr>
          <w:rFonts w:ascii="ScalaSansPro-Regular" w:hAnsi="ScalaSansPro-Regular"/>
          <w:b/>
          <w:bCs/>
          <w:color w:val="000000"/>
          <w:szCs w:val="24"/>
        </w:rPr>
        <w:t>SPECYFIKACJA</w:t>
      </w:r>
      <w:r w:rsidR="003802E0">
        <w:rPr>
          <w:rFonts w:ascii="ScalaSansPro-Regular" w:hAnsi="ScalaSansPro-Regular"/>
          <w:b/>
          <w:bCs/>
          <w:color w:val="000000"/>
          <w:szCs w:val="24"/>
        </w:rPr>
        <w:t xml:space="preserve"> URZĄDZEŃ</w:t>
      </w:r>
      <w:r w:rsidR="0030335E">
        <w:rPr>
          <w:rFonts w:ascii="ScalaSansPro-Regular" w:hAnsi="ScalaSansPro-Regular"/>
          <w:b/>
          <w:bCs/>
          <w:color w:val="000000"/>
          <w:szCs w:val="24"/>
        </w:rPr>
        <w:t xml:space="preserve"> /SPRZĘTU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320"/>
        <w:gridCol w:w="2390"/>
        <w:gridCol w:w="601"/>
        <w:gridCol w:w="675"/>
        <w:gridCol w:w="1469"/>
        <w:gridCol w:w="1035"/>
        <w:gridCol w:w="1094"/>
        <w:gridCol w:w="1035"/>
      </w:tblGrid>
      <w:tr w:rsidR="00DD7B6F" w:rsidRPr="00973C4A" w:rsidTr="009400A7"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L.p.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Przedmiot zamówienia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E80137">
            <w:pPr>
              <w:spacing w:after="0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Opis oferowanego asortymentu Wykonawca musi opisać, co najmniej:</w:t>
            </w:r>
          </w:p>
          <w:p w:rsidR="00DD7B6F" w:rsidRPr="00973C4A" w:rsidRDefault="00DD7B6F" w:rsidP="00E80137">
            <w:pPr>
              <w:spacing w:after="0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 typ/model sprzętu, </w:t>
            </w:r>
          </w:p>
          <w:p w:rsidR="00DD7B6F" w:rsidRPr="00973C4A" w:rsidRDefault="00DD7B6F" w:rsidP="00E80137">
            <w:pPr>
              <w:spacing w:after="0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 podać producenta,</w:t>
            </w:r>
          </w:p>
          <w:p w:rsidR="00DD7B6F" w:rsidRPr="00973C4A" w:rsidRDefault="00DD7B6F" w:rsidP="00E80137">
            <w:pPr>
              <w:spacing w:after="0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 podać parametry,</w:t>
            </w:r>
          </w:p>
          <w:p w:rsidR="00DD7B6F" w:rsidRPr="00973C4A" w:rsidRDefault="00DD7B6F" w:rsidP="00E80137">
            <w:pPr>
              <w:spacing w:after="0"/>
              <w:rPr>
                <w:rFonts w:ascii="ScalaSansPro-Regular" w:hAnsi="ScalaSansPro-Regular"/>
                <w:sz w:val="24"/>
                <w:szCs w:val="24"/>
                <w:u w:val="single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  <w:u w:val="single"/>
              </w:rPr>
              <w:t xml:space="preserve">-  okres gwarancji, </w:t>
            </w:r>
          </w:p>
          <w:p w:rsidR="00DD7B6F" w:rsidRPr="00973C4A" w:rsidRDefault="00DD7B6F" w:rsidP="00E80137">
            <w:pPr>
              <w:spacing w:after="0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w tym co najmniej te, do których odniósł się Zamawiający w kolumnie 1 tabeli.</w:t>
            </w: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j.m.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ilość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Cena jednostkowa netto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Wartość netto</w:t>
            </w: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Stawka podatku VAT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Wartość brutto</w:t>
            </w:r>
          </w:p>
        </w:tc>
      </w:tr>
      <w:tr w:rsidR="00DD7B6F" w:rsidRPr="00973C4A" w:rsidTr="009400A7">
        <w:trPr>
          <w:trHeight w:val="651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5321" w:type="dxa"/>
            <w:shd w:val="clear" w:color="auto" w:fill="auto"/>
          </w:tcPr>
          <w:p w:rsidR="00D924B3" w:rsidRDefault="00DD7B6F" w:rsidP="00D924B3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Lampa LED z soczewką </w:t>
            </w:r>
            <w:r w:rsidRPr="00D924B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  <w:r w:rsidR="00BD603A">
              <w:rPr>
                <w:rFonts w:ascii="ScalaSansPro-Regular" w:hAnsi="ScalaSansPro-Regular"/>
                <w:b/>
                <w:sz w:val="24"/>
                <w:szCs w:val="24"/>
              </w:rPr>
              <w:t xml:space="preserve">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Hybrydowa lampa LED z soczewką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Fresnela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:</w:t>
            </w:r>
          </w:p>
          <w:p w:rsidR="00D924B3" w:rsidRDefault="00DD7B6F" w:rsidP="00D924B3">
            <w:pPr>
              <w:spacing w:after="0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średnica soczewki w zakresie 135-140mm</w:t>
            </w:r>
          </w:p>
          <w:p w:rsidR="00DD7B6F" w:rsidRPr="00D924B3" w:rsidRDefault="00DD7B6F" w:rsidP="00D924B3">
            <w:pPr>
              <w:spacing w:after="0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wersja sterowana tyczką – typu P.O. (panorama, nachylenie, ogniskowa)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kąt nachylenia w zakresie +/- 90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waga nieprzekraczająca 8 kg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regulacja natężenia w zakresie od 0 do 100%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temperatura światła w zakresie od  2800K do 10.000K – ciągła zmiana skorelowana z temperaturą barwową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 xml:space="preserve">- regulacja RGB+W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Color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Gamut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z kontrolą barwy i nasycenia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odwzorowanie kolorów – CRI  średnio &gt; 94, TLCI średnia &gt;90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natężenie oświetlenia przy największej koncentracji wiązki w odległości 5m co najmniej 1100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lux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(temp. barwowa 5600K)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certyfikaty CE, GS, FCC,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cNRTL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, CB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wrota 4-elementowe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wtyczka 2P+E 6h </w:t>
            </w:r>
          </w:p>
          <w:p w:rsidR="00074EB5" w:rsidRPr="00D924B3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D924B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</w:p>
          <w:p w:rsidR="00DD7B6F" w:rsidRPr="00973C4A" w:rsidRDefault="00DD7B6F" w:rsidP="00D924B3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proofErr w:type="spellStart"/>
            <w:r w:rsidRPr="00D924B3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D924B3">
              <w:rPr>
                <w:rFonts w:ascii="ScalaSansPro-Regular" w:hAnsi="ScalaSansPro-Regular"/>
                <w:sz w:val="24"/>
                <w:szCs w:val="24"/>
              </w:rPr>
              <w:t xml:space="preserve"> L5-C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693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Lampa LED z </w:t>
            </w:r>
            <w:r w:rsidRPr="00074EB5">
              <w:rPr>
                <w:rFonts w:ascii="ScalaSansPro-Regular" w:hAnsi="ScalaSansPro-Regular"/>
                <w:b/>
                <w:sz w:val="24"/>
                <w:szCs w:val="24"/>
              </w:rPr>
              <w:t>soczewką 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Hybrydowa lampa LED z soczewką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Fresnela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średnica soczewki w zakresie 170 -180mm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wersja sterowana tyczką – typu P.O. (panorama, nachylenie, ogniskowa)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kąt nachylenia w zakresie +/- 90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waga nieprzekraczająca 10 kg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regulacja natężenia w zakresie od 0 do 100%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temperatura światła w zakresie od  2800K do 10.000K – ciągła zmiana skorelowana z temperaturą barwową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regulacja RGB+W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Color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Gamut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z kontrolą barwy i nasycenia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odwzorowanie kolorów – CRI  średnio &gt; 94, TLCI średnia &gt;90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natężenie oświetlenia przy największej koncentracji wiązki w odległości 5m co najmniej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 xml:space="preserve">2650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lux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(temp. barwowa 5600K)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certyfikaty CE, GS, FCC,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cNRTL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, CB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wrota 4-elementowe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wtyczka 2P+E 6h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D924B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D924B3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D924B3">
              <w:rPr>
                <w:rFonts w:ascii="ScalaSansPro-Regular" w:hAnsi="ScalaSansPro-Regular"/>
                <w:sz w:val="24"/>
                <w:szCs w:val="24"/>
              </w:rPr>
              <w:t xml:space="preserve"> L7-C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Panel dyfuzyjny LED </w:t>
            </w:r>
            <w:r w:rsidRPr="00D924B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wielkość powierzchni panelu nie mniej niż 340x300mm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waga nieprzekraczająca  9.0 Kg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wersja sterowana tyczką – typu P.O.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kąt nachylenia w zakresie  +/- 90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regulacja natężenia w zakresie od 0 do 100%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temperatura światła w zakresie od  2800K do 10.000K – ciągła zmiana skorelowana z temperaturą barwową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regulacja RGB+W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Color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Gamut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z kontrolą barwy i nasycenia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lang w:val="en-GB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ciągła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regulacja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Green-Magenta (Full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Minusgreen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do Full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Plusgreen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)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lang w:val="en-GB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certyfikaty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CE, GS, FCC,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cNRTL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, CB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wrota 4-częściowe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vertAlign w:val="superscript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filtr typu plaster miodu (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Honeycomb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) o kącie 60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filtr dyfuzyjny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filtr wzmacniający minimum 45%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dyfuzor typu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Light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Bank lub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SnapBag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filtr kierunkowy typu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snoot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zasilacz 110-240V AC, 50/60Hz;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waga nie większa niż 2.2kg,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- wymiary nie większe niż 385x120x90mm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wtyczka 2P+E 6h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E2980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 S30-C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Panel dyfuzyjny LED </w:t>
            </w:r>
            <w:r w:rsidRPr="004E298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wielkość powierzchni panelu nie mniej niż 640x300mm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waga nieprzekraczająca  15.0 Kg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wersja sterowana tyczką – typu P.O.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kąt nachylenia w zakresie  +/- 90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regulacja natężenia w zakresie od 0 do 100%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temperatura światła w zakresie od  2800K do 10.000K – ciągła zmiana skorelowana z temperaturą barwową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regulacja RGB+W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Color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Gamut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z kontrolą barwy i nasycenia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lang w:val="en-GB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ciągła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regulacja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Green-Magenta (Full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Minusgreen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do Full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Plusgreen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)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lang w:val="en-GB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certyfikaty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CE, GS, FCC,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cNRTL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, CB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wrota 4-częściowe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vertAlign w:val="superscript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filtr typu plaster miodu (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Honeycomb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) o kącie 60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filtr dyfuzyjny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dyfuzor typu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Light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Bank lub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SnapBag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filtr kierunkowy typu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snoot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zasilacz 110-240V AC, 50/60Hz;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waga nie większa niż 2.2kg, </w:t>
            </w:r>
          </w:p>
          <w:p w:rsidR="00DD7B6F" w:rsidRPr="00973C4A" w:rsidRDefault="004E2980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 xml:space="preserve">- wtyczka 2P+E 6h </w:t>
            </w:r>
          </w:p>
          <w:p w:rsidR="00DD7B6F" w:rsidRPr="004E2980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E2980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 S60-C lub równoważny pod względem parametrów </w:t>
            </w:r>
            <w:r w:rsidRPr="004E2980">
              <w:rPr>
                <w:rFonts w:ascii="ScalaSansPro-Regular" w:hAnsi="ScalaSansPro-Regular"/>
                <w:sz w:val="24"/>
                <w:szCs w:val="24"/>
              </w:rPr>
              <w:lastRenderedPageBreak/>
              <w:t>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5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Panel LED </w:t>
            </w:r>
            <w:r w:rsidRPr="004E298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wielkość powierzchni panelu nie mniej niż 300x300mm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regulacja natężenia w zakresie od 0 do 100%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temperatura światła w zakresie od  3200K do 5600K, z możliwością płynnej zmiany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aktywne chłodzenie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sterowanie protokołem DMX512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pobór mocy nie więcej niż 120W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natężenie oświetlenia przy koncentracji wiązki 46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w odległości 3m co najmniej 1100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lux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(temp. barwowa 5600K)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wrota 4-częściowe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vertAlign w:val="superscript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filtr typu plaster miodu (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Honeycomb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) o kącie 60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filtr dyfuzyjny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płytka V-lock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zasilacz 110-240V AC, 50/60Hz;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waga nie większa niż 3.5 kg,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 zestawie torba transportowa mieszcząca lampę z akcesoriami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E2980">
              <w:rPr>
                <w:rFonts w:ascii="ScalaSansPro-Regular" w:hAnsi="ScalaSansPro-Regular"/>
                <w:sz w:val="24"/>
                <w:szCs w:val="24"/>
              </w:rPr>
              <w:t>Litepanels</w:t>
            </w:r>
            <w:proofErr w:type="spellEnd"/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 Astra 1x1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6</w:t>
            </w:r>
          </w:p>
        </w:tc>
        <w:tc>
          <w:tcPr>
            <w:tcW w:w="5321" w:type="dxa"/>
            <w:shd w:val="clear" w:color="auto" w:fill="auto"/>
          </w:tcPr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b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b/>
                <w:sz w:val="24"/>
                <w:szCs w:val="24"/>
              </w:rPr>
              <w:t xml:space="preserve">Zestaw światła </w:t>
            </w:r>
            <w:proofErr w:type="spellStart"/>
            <w:r w:rsidRPr="002C6037">
              <w:rPr>
                <w:rFonts w:ascii="ScalaSansPro-Regular" w:hAnsi="ScalaSansPro-Regular" w:cs="Courier New"/>
                <w:b/>
                <w:sz w:val="24"/>
                <w:szCs w:val="24"/>
              </w:rPr>
              <w:t>ledowego</w:t>
            </w:r>
            <w:proofErr w:type="spellEnd"/>
            <w:r w:rsidRPr="002C6037">
              <w:rPr>
                <w:rFonts w:ascii="ScalaSansPro-Regular" w:hAnsi="ScalaSansPro-Regular" w:cs="Courier New"/>
                <w:b/>
                <w:sz w:val="24"/>
                <w:szCs w:val="24"/>
              </w:rPr>
              <w:t xml:space="preserve"> o minimalnych parametrach: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 xml:space="preserve">Lampa </w:t>
            </w:r>
            <w:proofErr w:type="spellStart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ledowa</w:t>
            </w:r>
            <w:proofErr w:type="spellEnd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 xml:space="preserve"> z soczewką typu </w:t>
            </w:r>
            <w:proofErr w:type="spellStart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fresnel</w:t>
            </w:r>
            <w:proofErr w:type="spellEnd"/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 temperatura barwowa 5600K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 sterowanie protokołem DMX512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 pobór mocy nie więcej niż 50W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lastRenderedPageBreak/>
              <w:t>- zintegrowany zasilacz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 natężenie oświetlenia przy koncentracji wiązki 14</w:t>
            </w:r>
            <w:r w:rsidRPr="002C6037">
              <w:rPr>
                <w:rFonts w:ascii="ScalaSansPro-Regular" w:hAnsi="ScalaSansPro-Regular" w:cs="Courier New"/>
                <w:sz w:val="24"/>
                <w:szCs w:val="24"/>
                <w:vertAlign w:val="superscript"/>
              </w:rPr>
              <w:t>o</w:t>
            </w: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 xml:space="preserve"> w odległości 1m co najmniej 500 </w:t>
            </w:r>
            <w:proofErr w:type="spellStart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lux</w:t>
            </w:r>
            <w:proofErr w:type="spellEnd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 xml:space="preserve"> (temp. barwowa 5600K)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 regulacja skupienia wiązki światła w zakresie co najmniej 14-70</w:t>
            </w:r>
            <w:r w:rsidRPr="002C6037">
              <w:rPr>
                <w:rFonts w:ascii="ScalaSansPro-Regular" w:hAnsi="ScalaSansPro-Regular" w:cs="Courier New"/>
                <w:sz w:val="24"/>
                <w:szCs w:val="24"/>
                <w:vertAlign w:val="superscript"/>
              </w:rPr>
              <w:t>o</w:t>
            </w: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br/>
              <w:t>- średnica soczewki nie mniej niż 100mm</w:t>
            </w: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br/>
              <w:t>- średnica mocowanych akcesoriów (wrota, pierścień do dyfuzora) nie mniej niż 80mm</w:t>
            </w: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br/>
              <w:t>- w zestawie z wrotami 4-listnymi i kablem zasilającym,</w:t>
            </w: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br/>
              <w:t>- mocowanie: gniazdo 16mm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-waga nie więcej niż 2 kg</w:t>
            </w: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br/>
              <w:t xml:space="preserve">- opcjonalne zasilanie lampy z akumulatora V-lock lub </w:t>
            </w:r>
            <w:proofErr w:type="spellStart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AntonBauer</w:t>
            </w:r>
            <w:proofErr w:type="spellEnd"/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 xml:space="preserve">Case 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 twardy, wykonany z tworzywa odpornego na uszkodzenia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-dopasowany do zestawu lamp, mieszczący oprawy, statywy i akcesoria,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-wbudowane kółka,</w:t>
            </w:r>
          </w:p>
          <w:p w:rsidR="002C6037" w:rsidRPr="002C6037" w:rsidRDefault="002C6037" w:rsidP="002C6037">
            <w:pPr>
              <w:spacing w:after="0"/>
              <w:rPr>
                <w:rFonts w:ascii="ScalaSansPro-Regular" w:hAnsi="ScalaSansPro-Regular" w:cs="Courier New"/>
                <w:color w:val="000000"/>
                <w:sz w:val="24"/>
                <w:szCs w:val="24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-wymiary nie większe niż: 185x55x45cm</w:t>
            </w:r>
          </w:p>
          <w:p w:rsidR="00DD7B6F" w:rsidRPr="00973C4A" w:rsidRDefault="002C6037" w:rsidP="002C6037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highlight w:val="yellow"/>
              </w:rPr>
            </w:pPr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Litepanels</w:t>
            </w:r>
            <w:proofErr w:type="spellEnd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 xml:space="preserve"> Sola 4 </w:t>
            </w:r>
            <w:proofErr w:type="spellStart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>Traveler</w:t>
            </w:r>
            <w:proofErr w:type="spellEnd"/>
            <w:r w:rsidRPr="002C6037">
              <w:rPr>
                <w:rFonts w:ascii="ScalaSansPro-Regular" w:hAnsi="ScalaSansPro-Regular" w:cs="Courier New"/>
                <w:sz w:val="24"/>
                <w:szCs w:val="24"/>
              </w:rPr>
              <w:t xml:space="preserve"> Kit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kpl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7</w:t>
            </w:r>
          </w:p>
        </w:tc>
        <w:tc>
          <w:tcPr>
            <w:tcW w:w="5321" w:type="dxa"/>
            <w:shd w:val="clear" w:color="auto" w:fill="auto"/>
          </w:tcPr>
          <w:p w:rsidR="00DD7B6F" w:rsidRPr="004E2980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Zestaw światła wyładowczego </w:t>
            </w:r>
            <w:r w:rsidRPr="004E298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lastRenderedPageBreak/>
              <w:t>- oprawa oświetleniowa o mocy 800W,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typ oprawy Open Face,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trzonek typu G22, 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- płynna regulacja koncentracji wiązki światła w zakresie, co najmniej od 15 do 60 o (kąty określone dla połowy wartości maksymalnego natężenia oświetlenia)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natężenie oświetlenia przy największej koncentracji wiązki w odległości 5m co najmniej 30000 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lux</w:t>
            </w:r>
            <w:proofErr w:type="spellEnd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 lub w odległości 10m co najmniej 9000 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lux</w:t>
            </w:r>
            <w:proofErr w:type="spellEnd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.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-oprawa musi być wyposażona w uchwyt statywowy standardu 28mm.,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średnica szkła ochronnego 200mm.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ciężar oprawy nie więcej niż 7,5 kg.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- wolnostojący, uniwersalny zasilacz elektroniczny klasy 1000Hz dla mocy 575W i 800W   o napięciu wejściowym 230V (AC) wraz z przewodem zasilającym z sieci. Zasilacz musi być wyposażony w układ zapłonowy typu „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flicker</w:t>
            </w:r>
            <w:proofErr w:type="spellEnd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 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free</w:t>
            </w:r>
            <w:proofErr w:type="spellEnd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” i układ „miękkiego” startu. Ściemnianie do wartości 50%.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 - w zestawie z: wrotami z przesłoną 4-listną rotacyjną, zestawem 4 przysłon siatkowych, przewodem zasilającym o długości co najmniej 15m, dwiema dedykowanymi żarówkami HMI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certyfikaty CE, CB, GS, 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cNRTL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E2980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 M8 High </w:t>
            </w:r>
            <w:proofErr w:type="spellStart"/>
            <w:r w:rsidRPr="004E2980">
              <w:rPr>
                <w:rFonts w:ascii="ScalaSansPro-Regular" w:hAnsi="ScalaSansPro-Regular"/>
                <w:sz w:val="24"/>
                <w:szCs w:val="24"/>
              </w:rPr>
              <w:t>Speed</w:t>
            </w:r>
            <w:proofErr w:type="spellEnd"/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 Set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1" w:type="dxa"/>
            <w:shd w:val="clear" w:color="auto" w:fill="auto"/>
          </w:tcPr>
          <w:p w:rsidR="00DD7B6F" w:rsidRPr="004E2980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Zestaw światła wyładowczego </w:t>
            </w:r>
            <w:r w:rsidRPr="004E298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lastRenderedPageBreak/>
              <w:t>- oprawa oświetleniowa o mocy 1,2kW/1,8k,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typ oprawy Open Face,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trzonek typu G38, 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- płynna regulacja koncentracji wiązki światła w zakresie, co najmniej od 20 do 60 o (kąty określone dla połowy wartości maksymalnego natężenia oświetlenia)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Natężenie oświetlenia przy największej koncentracji wiązki w odległości 5m co najmniej 38000 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lux</w:t>
            </w:r>
            <w:proofErr w:type="spellEnd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 lub w odległości 10m co najmniej 9500 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lux</w:t>
            </w:r>
            <w:proofErr w:type="spellEnd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.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-oprawa musi być wyposażona w uchwyt statywowy standardu 28mm.,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średnica szkła ochronnego 250mm.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 ciężar oprawy nie więcej niż 12kg.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- wolnostojący, uniwersalny zasilacz elektroniczny klasy 1000Hz dla mocy 1200W i 1800W   o napięciu wejściowym 230V (AC) wraz z przewodem zasilającym z sieci. Zasilacz musi być wyposażony w układ zapłonowy typu „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flicker</w:t>
            </w:r>
            <w:proofErr w:type="spellEnd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 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free</w:t>
            </w:r>
            <w:proofErr w:type="spellEnd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” i układ „miękkiego” startu. Ściemnianie do wartości 50%. 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 - w zestawie z wrotami  z przesłoną 4-listna rotacyjną, 4 przysłon siatkowych, przewodem zasilającym o długości co najmniej 15m, dwiema dedykowanymi żarówkami HMI</w:t>
            </w:r>
          </w:p>
          <w:p w:rsidR="00DD7B6F" w:rsidRPr="00973C4A" w:rsidRDefault="00DD7B6F" w:rsidP="00074EB5">
            <w:pPr>
              <w:pStyle w:val="Default"/>
              <w:rPr>
                <w:rFonts w:ascii="ScalaSansPro-Regular" w:eastAsia="Times New Roman" w:hAnsi="ScalaSansPro-Regular" w:cs="Times New Roman"/>
                <w:color w:val="auto"/>
              </w:rPr>
            </w:pPr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 xml:space="preserve">-certyfikaty CE, CB, GS, </w:t>
            </w:r>
            <w:proofErr w:type="spellStart"/>
            <w:r w:rsidRPr="00973C4A">
              <w:rPr>
                <w:rFonts w:ascii="ScalaSansPro-Regular" w:eastAsia="Times New Roman" w:hAnsi="ScalaSansPro-Regular" w:cs="Times New Roman"/>
                <w:color w:val="auto"/>
              </w:rPr>
              <w:t>cNRTL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E2980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 M18 High </w:t>
            </w:r>
            <w:proofErr w:type="spellStart"/>
            <w:r w:rsidRPr="004E2980">
              <w:rPr>
                <w:rFonts w:ascii="ScalaSansPro-Regular" w:hAnsi="ScalaSansPro-Regular"/>
                <w:sz w:val="24"/>
                <w:szCs w:val="24"/>
              </w:rPr>
              <w:t>Speed</w:t>
            </w:r>
            <w:proofErr w:type="spellEnd"/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 Set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Lampa fluorescencyjna </w:t>
            </w:r>
            <w:r w:rsidRPr="004E298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- oprawa lampy wykonana z aluminium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waga nieprzekraczająca  8.0 Kg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wersja sterowana tyczką – typu P.O.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pobór mocy nie więcej niż 260W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kąt nachylenia w zakresie  +/- 90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regulacja natężenia w zakresie od 1 do 100%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zmienny kąt świecenia 90 / 120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 xml:space="preserve"> 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sterowanie protokołem DMX512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wrota 4-częściowe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 zestawie komplet dedykowanych świetlówek 5600K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wbudowany zasilacz 110-240V AC, 50/60Hz;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wtyczka 2P+E 6h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lang w:val="en-GB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certyfikaty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CE, CB, GS,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cNRTLus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E2980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4E2980">
              <w:rPr>
                <w:rFonts w:ascii="ScalaSansPro-Regular" w:hAnsi="ScalaSansPro-Regular"/>
                <w:sz w:val="24"/>
                <w:szCs w:val="24"/>
              </w:rPr>
              <w:t xml:space="preserve"> STUDIO COOL 4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12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Lampa fluorescencyjna </w:t>
            </w:r>
            <w:r w:rsidRPr="004E298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oprawa lampy wykonana z aluminium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waga nieprzekraczająca  6.0 Kg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wersja sterowana tyczką – typu P.O.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pobór mocy nie więcej niż 130W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kąt nachylenia w zakresie  +/- 90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regulacja natężenia w zakresie od 1 do 100%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zmienny kąt świecenia 90 / 120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 xml:space="preserve"> 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sterowanie protokołem DMX512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wrota 4-częściowe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 zestawie komplet dedykowanych świetlówek 5600K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wbudowany zasilacz 110-240V AC, 50/60Hz;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 xml:space="preserve">- wtyczka 2P+E 6h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lang w:val="en-GB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certyfikaty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CE, CB, GS,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cNRTLus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A337B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A337B0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A337B0">
              <w:rPr>
                <w:rFonts w:ascii="ScalaSansPro-Regular" w:hAnsi="ScalaSansPro-Regular"/>
                <w:sz w:val="24"/>
                <w:szCs w:val="24"/>
              </w:rPr>
              <w:t xml:space="preserve"> STUDIO COOL 2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Lampa fluorescencyjna </w:t>
            </w:r>
            <w:r w:rsidRPr="00A337B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oprawa lampy wykonana z aluminium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waga nieprzekraczająca  8.0 Kg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wersja sterowana tyczką – typu P.O.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pobór mocy nie więcej niż 260W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kąt nachylenia w zakresie  +/- 90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regulacja natężenia w zakresie od 1 do 100%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zmienny kąt świecenia 90 / 120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 xml:space="preserve"> 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sterowanie protokołem DMX512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filtr typu ‘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eggcrate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’ 13mm, kolor czarny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 zestawie komplet dedykowanych świetlówek 5600K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wbudowany zasilacz 110-240V AC, 50/60Hz;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wtyczka 2P+E 6h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lang w:val="en-GB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>certyfikaty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  <w:lang w:val="en-GB"/>
              </w:rPr>
              <w:t xml:space="preserve">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CE, CB, GS,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cNRTLus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  <w:highlight w:val="yellow"/>
              </w:rPr>
            </w:pP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A337B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A337B0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A337B0">
              <w:rPr>
                <w:rFonts w:ascii="ScalaSansPro-Regular" w:hAnsi="ScalaSansPro-Regular"/>
                <w:sz w:val="24"/>
                <w:szCs w:val="24"/>
              </w:rPr>
              <w:t xml:space="preserve"> STUDIO COOL 2+2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12</w:t>
            </w:r>
          </w:p>
        </w:tc>
        <w:tc>
          <w:tcPr>
            <w:tcW w:w="5321" w:type="dxa"/>
            <w:shd w:val="clear" w:color="auto" w:fill="auto"/>
          </w:tcPr>
          <w:p w:rsidR="00DD7B6F" w:rsidRPr="00A337B0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Zestaw szyn aluminiowych </w:t>
            </w:r>
            <w:r w:rsidRPr="00A337B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system szyn ruchomych oparty na istniejącej konstrukcji bazowej rusztu oświetleniowego (rzut systemu podano na Rys.1) 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rozkład szyn ruchomych powinien zostać tak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wykonany, żeby pozwolić na dowolne umieszczenie lampy nad filmowanym obiektem na całe</w:t>
            </w:r>
            <w:r w:rsidR="00A337B0">
              <w:rPr>
                <w:rFonts w:ascii="ScalaSansPro-Regular" w:hAnsi="ScalaSansPro-Regular"/>
                <w:sz w:val="24"/>
                <w:szCs w:val="24"/>
              </w:rPr>
              <w:t xml:space="preserve">j powierzchni studia.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A337B0">
              <w:rPr>
                <w:rFonts w:ascii="ScalaSansPro-Regular" w:hAnsi="ScalaSansPro-Regular"/>
                <w:sz w:val="24"/>
                <w:szCs w:val="24"/>
                <w:u w:val="single"/>
              </w:rPr>
              <w:t>System powinien zawierać minimum: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br/>
              <w:t>- 4 odcinki 4-metrowych szyn o przekroju min. 80mm wys. x 45mm szer. (w zestawie z ogranicznikami ruchu)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- 5 odcinków 3-metrowych szyn o przekroju min. 60mm wys. x 45mm szer. (w zestawie z ogranicznikami ruchu)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br/>
              <w:t>- 20 ograniczników ruchu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br/>
              <w:t>- 30 podwójnych wózków jezdnych skrętnych 6-kołowych, których konstrukcja umożliwi zawieszenie szyny jezdnej pod kątem 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>- 90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w stosunku do szyny bazowej (z rolkami łożyskowanymi, dopuszczalne obciążenie wózka nie mni</w:t>
            </w:r>
            <w:r w:rsidR="00A337B0">
              <w:rPr>
                <w:rFonts w:ascii="ScalaSansPro-Regular" w:hAnsi="ScalaSansPro-Regular"/>
                <w:sz w:val="24"/>
                <w:szCs w:val="24"/>
              </w:rPr>
              <w:t>ej niż 130 kg)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Zaproponowane szyny i wózki jezdne muszą pochodzić od jednego producenta i posiadać wymagane przepisami certyfikaty i zezwolenia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A337B0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A337B0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A337B0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A337B0">
              <w:rPr>
                <w:rFonts w:ascii="ScalaSansPro-Regular" w:hAnsi="ScalaSansPro-Regular"/>
                <w:sz w:val="24"/>
                <w:szCs w:val="24"/>
              </w:rPr>
              <w:t>Rail</w:t>
            </w:r>
            <w:proofErr w:type="spellEnd"/>
            <w:r w:rsidRPr="00A337B0">
              <w:rPr>
                <w:rFonts w:ascii="ScalaSansPro-Regular" w:hAnsi="ScalaSansPro-Regular"/>
                <w:sz w:val="24"/>
                <w:szCs w:val="24"/>
              </w:rPr>
              <w:t xml:space="preserve"> system T8/T6 lub równoważny pod względem parametrów technicznych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kpl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Zestaw wózków i zawiesi do lamp </w:t>
            </w:r>
            <w:r w:rsidR="00A337B0">
              <w:rPr>
                <w:rFonts w:ascii="ScalaSansPro-Regular" w:hAnsi="ScalaSansPro-Regular"/>
                <w:b/>
                <w:sz w:val="24"/>
                <w:szCs w:val="24"/>
              </w:rPr>
              <w:br/>
            </w:r>
            <w:r w:rsidRPr="00A337B0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  <w:p w:rsidR="00DD7B6F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zestaw </w:t>
            </w:r>
            <w:r w:rsidRPr="00F0587A">
              <w:rPr>
                <w:rFonts w:ascii="ScalaSansPro-Regular" w:hAnsi="ScalaSansPro-Regular"/>
                <w:sz w:val="24"/>
                <w:szCs w:val="24"/>
                <w:u w:val="single"/>
              </w:rPr>
              <w:t xml:space="preserve">dopasowany </w:t>
            </w:r>
            <w:r w:rsidR="00F0587A">
              <w:rPr>
                <w:rFonts w:ascii="ScalaSansPro-Regular" w:hAnsi="ScalaSansPro-Regular"/>
                <w:sz w:val="24"/>
                <w:szCs w:val="24"/>
                <w:u w:val="single"/>
              </w:rPr>
              <w:t xml:space="preserve">(kompatybilny) </w:t>
            </w:r>
            <w:r w:rsidR="00F0587A">
              <w:rPr>
                <w:rFonts w:ascii="ScalaSansPro-Regular" w:hAnsi="ScalaSansPro-Regular"/>
                <w:sz w:val="24"/>
                <w:szCs w:val="24"/>
                <w:u w:val="single"/>
              </w:rPr>
              <w:br/>
            </w:r>
            <w:r w:rsidRPr="00F0587A">
              <w:rPr>
                <w:rFonts w:ascii="ScalaSansPro-Regular" w:hAnsi="ScalaSansPro-Regular"/>
                <w:sz w:val="24"/>
                <w:szCs w:val="24"/>
                <w:u w:val="single"/>
              </w:rPr>
              <w:t>do zaproponowanych szyn oraz istniejącej konstrukcji bazowej rusztu oświetleniowego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(</w:t>
            </w:r>
            <w:r w:rsidRPr="00063BDB">
              <w:rPr>
                <w:rFonts w:ascii="ScalaSansPro-Regular" w:hAnsi="ScalaSansPro-Regular"/>
                <w:sz w:val="24"/>
                <w:szCs w:val="24"/>
                <w:u w:val="single"/>
              </w:rPr>
              <w:t>rzut systemu podano na Rys.1)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 xml:space="preserve">- Wózki wyposażone w uchwyt do montażu jednostek oświetlenia typu gniazdo DIN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sym w:font="Symbol" w:char="F0C6"/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16mm oraz DIN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sym w:font="Symbol" w:char="F0C6"/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29mm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Dopuszczalne obciążenie wózka nie mniej niż 100 kg</w:t>
            </w:r>
          </w:p>
          <w:p w:rsidR="00DD7B6F" w:rsidRPr="00FA49CC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wyposażone w obrotowy hamulec obsługiwany za pomocą tyczki poprzez tzw. gniazdo PO.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br/>
              <w:t>- Zaproponowane szyny i wózki jezdne muszą pochodzić od jednego producenta i posiadać wymagane przepisami certyfikaty i zezwolenia (CE, TUV)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FF0000"/>
                <w:sz w:val="24"/>
                <w:szCs w:val="24"/>
              </w:rPr>
            </w:pPr>
            <w:r w:rsidRPr="00F0587A">
              <w:rPr>
                <w:rFonts w:ascii="ScalaSansPro-Regular" w:hAnsi="ScalaSansPro-Regular"/>
                <w:sz w:val="24"/>
                <w:szCs w:val="24"/>
                <w:u w:val="single"/>
              </w:rPr>
              <w:t>System powinien zawierać minimum: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br/>
              <w:t>- 30 wózków do szyn o przekroju min. 80mm wys. x 45mm szer. (istniejąca konstrukcji bazowa rusztu oświetleniowego). Wózki ze zdejmowanym bokiem -pozwalającym na ich założenie w dowolnym miejscu szyny.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- 15 wózków do zaproponowanych szyn;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br/>
              <w:t xml:space="preserve">- 10 zwieszaków (tyczek) do lamp, regulacja w zakresie co najmniej 140-240cm, tyczki zakończone gniazdem DIN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sym w:font="Symbol" w:char="F0C6"/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29mm i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spigotem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28mm, obciążenie tyczki co najmniej 50kg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- 6 pantografów sprężynowych o długości maksymalnej nie mniejszej niż 380cm, obciążenie nie mniej niż 12 kg, zakończonych gniazdem DIN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sym w:font="Symbol" w:char="F0C6"/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29mm i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spigotem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28mm. Pantografy wyposażone w okablowanie zasilające i DMX ze złączami.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- 12 pantografów sprężynowych o długości maksymalnej nie mniejszej niż 380cm, obciążenie nie mniej niż 6 kg, zakończonych gniazdem DIN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sym w:font="Symbol" w:char="F0C6"/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29mm i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spigotem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28mm. Pantografy wyposażone w okablowanie zasilające i DMX ze złączami.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br/>
              <w:t>- zestaw linek stalowych zabezpieczających, długość min. 100cm (2 szt. dla każdego pantografu)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teleskopowa tyczka do lamp typu Pole-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operated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, długość po rozłożeniu nie mniej niż 600 cm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Arri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Suspension System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kpl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Tło typu </w:t>
            </w:r>
            <w:proofErr w:type="spellStart"/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>greenbox</w:t>
            </w:r>
            <w:proofErr w:type="spellEnd"/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 </w:t>
            </w: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0A4DC2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-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Kotara studyjna: tkanina płócienna z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treviry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CS; kolor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chromakey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green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, dedykowany dla potrzeb techniki kluczowania wykorzystywanej w filmie i telewizji; waga nie więcej niż 250 g/m²; </w:t>
            </w:r>
            <w:r w:rsidRPr="00F0587A">
              <w:rPr>
                <w:rFonts w:ascii="ScalaSansPro-Regular" w:hAnsi="ScalaSansPro-Regular"/>
                <w:b/>
                <w:sz w:val="24"/>
                <w:szCs w:val="24"/>
              </w:rPr>
              <w:t>tkanina permanentnie trudnopalna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(odporność ogniowa EN 13501-1, DIN 4102 B1, NF M1, NFPA 701, EN 13773); wykończenie u góry otworami (co 20cm), </w:t>
            </w:r>
            <w:r w:rsidR="000A4DC2">
              <w:rPr>
                <w:rFonts w:ascii="ScalaSansPro-Regular" w:hAnsi="ScalaSansPro-Regular"/>
                <w:sz w:val="24"/>
                <w:szCs w:val="24"/>
              </w:rPr>
              <w:br/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u dołu wszyty rzep. </w:t>
            </w:r>
          </w:p>
          <w:p w:rsidR="00FA49CC" w:rsidRDefault="00FA49CC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Wysokość od rusztu oświetleniowego do podłogi, szerokość nie mniej 40m.</w:t>
            </w:r>
          </w:p>
          <w:p w:rsidR="000A4DC2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Dodatkowo należy dostarczyć zapas materiału </w:t>
            </w:r>
            <w:r w:rsidR="000A4DC2">
              <w:rPr>
                <w:rFonts w:ascii="ScalaSansPro-Regular" w:hAnsi="ScalaSansPro-Regular"/>
                <w:sz w:val="24"/>
                <w:szCs w:val="24"/>
              </w:rPr>
              <w:br/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do wykorzystania przy budowie scenografii </w:t>
            </w:r>
          </w:p>
          <w:p w:rsidR="00DD7B6F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o wymiarze min 5x10m</w:t>
            </w:r>
          </w:p>
          <w:p w:rsidR="00FA49CC" w:rsidRPr="00973C4A" w:rsidRDefault="00FA49CC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  <w:p w:rsidR="00421733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Zestaw </w:t>
            </w:r>
            <w:r w:rsidR="00B635F0">
              <w:rPr>
                <w:rFonts w:ascii="ScalaSansPro-Regular" w:hAnsi="ScalaSansPro-Regular"/>
                <w:sz w:val="24"/>
                <w:szCs w:val="24"/>
              </w:rPr>
              <w:t xml:space="preserve">dwóch równoległych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szyn aluminiowych </w:t>
            </w:r>
            <w:r w:rsidR="00B635F0">
              <w:rPr>
                <w:rFonts w:ascii="ScalaSansPro-Regular" w:hAnsi="ScalaSansPro-Regular"/>
                <w:sz w:val="24"/>
                <w:szCs w:val="24"/>
              </w:rPr>
              <w:t xml:space="preserve">dla dwóch kurtyn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o długości nie mniej niż 40mb, montaż do istniejącej konstrukcji bazowej rusztu oświetleniowego wg Rysunku.1. </w:t>
            </w:r>
          </w:p>
          <w:p w:rsidR="00C22130" w:rsidRDefault="00C22130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lastRenderedPageBreak/>
              <w:t xml:space="preserve">Rozstaw szyn umożliwiający swobodne zsunięcie każdej z kurtyn do pozycji parkingowej. </w:t>
            </w:r>
          </w:p>
          <w:p w:rsidR="00B635F0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W zestawie: komplet niezbędnych mocow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ań szyn, łączniki, ograniczniki przeciw wypadaniu wózków z szyn; dwa łuki 90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  <w:vertAlign w:val="superscript"/>
              </w:rPr>
              <w:t>o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 o promieniu 100cm; dwa czterokołowe wózki prowadzące kurtynę o obciążalności nie mniej niż 20kg każdy, z oczkiem do ręcznego przesuwania po szynie z wykorzystaniem tyczki oraz dodatkową stabilizacją ruchu wózka, 200 wózków jezdnych kurtyny o obciążalności min 8 kg każdy (łożyskowanych)</w:t>
            </w:r>
          </w:p>
          <w:p w:rsidR="00FA49CC" w:rsidRPr="00FA49CC" w:rsidRDefault="00FA49CC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</w:p>
          <w:p w:rsidR="00DD7B6F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podłoga elastyczna z wykładziny PVC w kolorze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chromakey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green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(co najmniej 140m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2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>); preparat do czyszczenia podłogi; taśma typu ‘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gafer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’ w kolorze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chromakey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green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(10 rolek po 50mb)</w:t>
            </w:r>
          </w:p>
          <w:p w:rsidR="00FA49CC" w:rsidRPr="00973C4A" w:rsidRDefault="00FA49CC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zestaw kształtek o długości nie większej niż 250cm i boku 1x1m, umożliwiających płynne połączenie kurtyny z podłogą. Kształtki w kolorze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chromakey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green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, z możliwością bezszwowego połączenia. Zestaw kształtek powinien zawierać dwa łuki 90</w:t>
            </w:r>
            <w:r w:rsidRPr="00973C4A">
              <w:rPr>
                <w:rFonts w:ascii="ScalaSansPro-Regular" w:hAnsi="ScalaSansPro-Regular"/>
                <w:sz w:val="24"/>
                <w:szCs w:val="24"/>
                <w:vertAlign w:val="superscript"/>
              </w:rPr>
              <w:t>o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o promieniu 100cm. Kształtki wykonane na ramie drewnianej lub aluminiowej, waga umożliwiająca swobodne przemieszczanie.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Gerriets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system Trumpf95 +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Television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CS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Greenbox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kpl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21" w:type="dxa"/>
            <w:shd w:val="clear" w:color="auto" w:fill="auto"/>
          </w:tcPr>
          <w:p w:rsidR="00DD7B6F" w:rsidRPr="00421733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Konsoleta DMX </w:t>
            </w: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- kompaktowa, przeznaczona do współpracy </w:t>
            </w:r>
            <w:r w:rsidR="003E0ECA">
              <w:rPr>
                <w:rFonts w:ascii="ScalaSansPro-Regular" w:hAnsi="ScalaSansPro-Regular"/>
                <w:color w:val="000000"/>
                <w:sz w:val="24"/>
                <w:szCs w:val="24"/>
              </w:rPr>
              <w:br/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lastRenderedPageBreak/>
              <w:t>z komputerem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minimunm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>6 przycisków użytkownika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   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 minimum 4 przyciski funkcyjne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- wszystkie przyciski                                                                                                                                 - minimum 5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playbaków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 z suwakami i przyciskami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flash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,                                                            - obrotowy master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fader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     - minimum 2000 kanałów DMX,                                                                                                - możliwość zwiększenia ilości kanałów oprogramowaniem producenta.                           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 - minimum dwa wyjścia DMX oraz trzy USB do podłączenia komputera sterującego.                                                                                                                                                   - kolorowe przyciski menu,                                                                                                                        - obsługiwane protokoły min.: DMX,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ArtNet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, RDM,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Pathport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.                                                 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Konsola powinna zawierać oprogramowanie sterujące lampami, wszelkie ustawienia scen i lamp mogą być programowane na dedykowanym komputerze z dotykowym ekranem LCD, lub tablecie z aplikacja </w:t>
            </w:r>
            <w:r w:rsidR="00421733">
              <w:rPr>
                <w:rFonts w:ascii="ScalaSansPro-Regular" w:hAnsi="ScalaSansPro-Regular"/>
                <w:color w:val="000000"/>
                <w:sz w:val="24"/>
                <w:szCs w:val="24"/>
              </w:rPr>
              <w:t>udostępnianą przez producenta.</w:t>
            </w:r>
            <w:r w:rsidR="00421733">
              <w:rPr>
                <w:rFonts w:ascii="ScalaSansPro-Regular" w:hAnsi="ScalaSansPro-Regular"/>
                <w:color w:val="000000"/>
                <w:sz w:val="24"/>
                <w:szCs w:val="24"/>
              </w:rPr>
              <w:br/>
            </w:r>
            <w:r w:rsidRPr="00421733">
              <w:rPr>
                <w:rFonts w:ascii="ScalaSansPro-Regular" w:hAnsi="ScalaSansPro-Regular"/>
                <w:color w:val="000000"/>
                <w:sz w:val="24"/>
                <w:szCs w:val="24"/>
                <w:u w:val="single"/>
              </w:rPr>
              <w:t xml:space="preserve">W zestawie:                                                                                                                                                   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- komputer typu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all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-in-one z dotykowym ekranem oraz z zainstalowanym oprogramowaniem do sterowania konsolą (o parametrach nie gorszych niż: procesor i5, RAM 4GB, dysk 1TB, karta graficzna GTX 930, przekątna ekranu nie mniej niż 22", w zestawie system operacyjny, mysz i klawiatura bezprzewodowa) 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br/>
              <w:t xml:space="preserve">- tablet Windows (o parametrach nie gorszych niż: procesor i5, RAM 4GB, dysk 500GB, przekątna 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lastRenderedPageBreak/>
              <w:t>ekranu nie mniej niż 13", w zestawie system operacyjny, mysz i klawiatura bezprzewodowa, etui ochronne na tablet)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Jands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Vista S1 + Lenovo Idea Centre 700 + Lenovo Yoga 3</w:t>
            </w:r>
            <w:r w:rsidRPr="00421733">
              <w:rPr>
                <w:rStyle w:val="Pogrubienie"/>
                <w:rFonts w:ascii="ScalaSansPro-Regular" w:hAnsi="ScalaSansPro-Regular"/>
                <w:sz w:val="24"/>
                <w:szCs w:val="24"/>
              </w:rPr>
              <w:t xml:space="preserve"> </w:t>
            </w:r>
            <w:r w:rsidRPr="00421733">
              <w:rPr>
                <w:rFonts w:ascii="ScalaSansPro-Regular" w:hAnsi="ScalaSansPro-Regular"/>
                <w:sz w:val="24"/>
                <w:szCs w:val="24"/>
              </w:rPr>
              <w:t>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Monitor studyjny bliskiego pola </w:t>
            </w: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aktywne monitory dwudrożne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pasmo przenoszenia w zakresie co najmniej 70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Hz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- 19 kHz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moc znamionowa nie mniejsza niż 20 W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skuteczność nie mniejsza niż 90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dB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SPL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średnica głośnika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niskotonowego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nie mniejsza niż 100mm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średnica głośnika wysokotonowego nie mniejsza niż 16mm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kolor obudowy: czarny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waga nie więcej niż 4kg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Genelec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8020C</w:t>
            </w:r>
            <w:r w:rsidRPr="00421733">
              <w:rPr>
                <w:rStyle w:val="Pogrubienie"/>
                <w:rFonts w:ascii="ScalaSansPro-Regular" w:hAnsi="ScalaSansPro-Regular"/>
                <w:sz w:val="24"/>
                <w:szCs w:val="24"/>
              </w:rPr>
              <w:t xml:space="preserve"> </w:t>
            </w:r>
            <w:r w:rsidRPr="00421733">
              <w:rPr>
                <w:rFonts w:ascii="ScalaSansPro-Regular" w:hAnsi="ScalaSansPro-Regular"/>
                <w:sz w:val="24"/>
                <w:szCs w:val="24"/>
              </w:rPr>
              <w:t>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17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Monitor audio dwudrożny </w:t>
            </w: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pasmo przenoszenia w zakresie co najmniej 80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Hz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- 16 kHz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moc znamionowa nie mniejsza niż 120 W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skuteczność nie mniejsza niż 85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dB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SPL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impedancja nominalna: 8 omów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średnica głośnika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niskotonowego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nie mniejsza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 xml:space="preserve">niż 135mm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średnica głośnika wysokotonowego nie mniejsza niż 16mm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kolor obudowy: czarny </w:t>
            </w:r>
          </w:p>
          <w:p w:rsidR="00DD7B6F" w:rsidRPr="00973C4A" w:rsidRDefault="00DD7B6F" w:rsidP="00074EB5">
            <w:pPr>
              <w:pageBreakBefore/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waga nie więcej niż 3kg </w:t>
            </w:r>
          </w:p>
          <w:p w:rsidR="00421733" w:rsidRPr="00973C4A" w:rsidRDefault="00421733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- w komplecie uchwyt kulowy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>Przykładowy model spełniający wymagania: JBL Control 25</w:t>
            </w:r>
            <w:r w:rsidRPr="00421733">
              <w:rPr>
                <w:rStyle w:val="Pogrubienie"/>
                <w:rFonts w:ascii="ScalaSansPro-Regular" w:hAnsi="ScalaSansPro-Regular"/>
                <w:sz w:val="24"/>
                <w:szCs w:val="24"/>
              </w:rPr>
              <w:t xml:space="preserve"> </w:t>
            </w:r>
            <w:r w:rsidRPr="00421733">
              <w:rPr>
                <w:rFonts w:ascii="ScalaSansPro-Regular" w:hAnsi="ScalaSansPro-Regular"/>
                <w:sz w:val="24"/>
                <w:szCs w:val="24"/>
              </w:rPr>
              <w:t>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21" w:type="dxa"/>
            <w:shd w:val="clear" w:color="auto" w:fill="auto"/>
          </w:tcPr>
          <w:p w:rsidR="00DD7B6F" w:rsidRPr="00421733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Wzmacniacz mocy </w:t>
            </w: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moc nie mniejsza niż 350W (230 RMS)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pasmo przenoszenia co najmniej w zakresie 80-16 000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Hz</w:t>
            </w:r>
            <w:proofErr w:type="spellEnd"/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minimum cztery wejścia mikrofonowe/liniowe (złącza typu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combo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XLR/Jack 6.3mm) oraz jedno wejście AUX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wejścia mikrofonowe z zasilaniem Phantom+48V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niezależna regulacja każdego z wejść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regulacja co najmniej tonów wysokich i niskich oraz poziomu głośności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montaż w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racku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19”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Fonestar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MA-245</w:t>
            </w:r>
            <w:r w:rsidRPr="00421733">
              <w:rPr>
                <w:rStyle w:val="Pogrubienie"/>
                <w:rFonts w:ascii="ScalaSansPro-Regular" w:hAnsi="ScalaSansPro-Regular"/>
                <w:sz w:val="24"/>
                <w:szCs w:val="24"/>
              </w:rPr>
              <w:t xml:space="preserve"> </w:t>
            </w:r>
            <w:r w:rsidRPr="00421733">
              <w:rPr>
                <w:rFonts w:ascii="ScalaSansPro-Regular" w:hAnsi="ScalaSansPro-Regular"/>
                <w:sz w:val="24"/>
                <w:szCs w:val="24"/>
              </w:rPr>
              <w:t>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19</w:t>
            </w:r>
          </w:p>
        </w:tc>
        <w:tc>
          <w:tcPr>
            <w:tcW w:w="5321" w:type="dxa"/>
            <w:shd w:val="clear" w:color="auto" w:fill="auto"/>
          </w:tcPr>
          <w:p w:rsidR="00DD7B6F" w:rsidRPr="00421733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Odtwarzacz plików audio </w:t>
            </w: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odtwarzacz CD typu Slot-in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obsługa USB, HDD oraz kart pamięci SD / SDHC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bezprzewodowe odtwarzanie dźwięku z tabletów i smartfonów poprzez Bluetooth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zakres działania Bluetooth do 33m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- odtwarzanie płyt CD-DA, MP3, WAV i AAC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wbudowany tuner AM/FM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wejście 3,5 mm (1/8") do podłączenia dowolnego urządzenia audio z wyjściem 3,5 mm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pamięć minimum ośmiu urządzeń Bluetooth pozwalająca na łatwe przełączanie źródeł bezprzewodowych audio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funkcja Lock - możliwość zabezpieczenia działań na przednim panelu przed niepożądanym zatrzymaniem utworu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konstrukcja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Rack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19" 1U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wbudowany zasilacz 110-240V AC, 50/60Hz;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Denon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DN-300Z</w:t>
            </w:r>
            <w:r w:rsidRPr="00421733">
              <w:rPr>
                <w:rStyle w:val="Pogrubienie"/>
                <w:rFonts w:ascii="ScalaSansPro-Regular" w:hAnsi="ScalaSansPro-Regular"/>
                <w:sz w:val="24"/>
                <w:szCs w:val="24"/>
              </w:rPr>
              <w:t xml:space="preserve"> </w:t>
            </w:r>
            <w:r w:rsidRPr="00421733">
              <w:rPr>
                <w:rFonts w:ascii="ScalaSansPro-Regular" w:hAnsi="ScalaSansPro-Regular"/>
                <w:sz w:val="24"/>
                <w:szCs w:val="24"/>
              </w:rPr>
              <w:t>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21" w:type="dxa"/>
            <w:shd w:val="clear" w:color="auto" w:fill="auto"/>
          </w:tcPr>
          <w:p w:rsidR="00DD7B6F" w:rsidRPr="00421733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Cyfrowa konsoleta audio </w:t>
            </w: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min. 16 wejść mikrofonowo - liniowych;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min. 4 kanały stereofoniczne;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min. 16 pomocniczych szyn wyjściowych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aux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;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min. 4 szyny efektowe;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min. 8 wyjść matrycowych;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min. 4 wbudowane procesory efektów;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korekcja dźwięku na każdym kanale wejściowym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linia opóźniająca na każdym kanale wejściowym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obsługa dźwięku AES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możliwość pracy w sieci z wykorzystaniem protokołu co najmniej: MADI, BLU Link,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Cobranet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, Dante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- możliwość zdalnej obsługi bezprzewodowej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w zestawie Tablet z systemem operacyjnym iOS o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minimalnych parametrach: System operacyjny iOS</w:t>
            </w:r>
            <w:r w:rsidR="003E0ECA">
              <w:rPr>
                <w:rFonts w:ascii="ScalaSansPro-Regular" w:hAnsi="ScalaSansPro-Regular"/>
                <w:sz w:val="24"/>
                <w:szCs w:val="24"/>
              </w:rPr>
              <w:t xml:space="preserve"> 8.0; Wyświetlacz 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z podświetleniem LED o przekątnej min. 9,7 cala, dotykowy; Rozdzielczość wyświetlacza: min. 2048x1536; Procesor: min. 3 rdzenie min. 1,5 GHz; Obsługa sieci </w:t>
            </w: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WiFi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, Bluetooth; Pojemność pamięci min. 16GB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Soundcraft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SiExpression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1+ Apple iPad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Air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2</w:t>
            </w:r>
            <w:r w:rsidRPr="00421733">
              <w:rPr>
                <w:rStyle w:val="Pogrubienie"/>
                <w:rFonts w:ascii="ScalaSansPro-Regular" w:hAnsi="ScalaSansPro-Regular"/>
                <w:sz w:val="24"/>
                <w:szCs w:val="24"/>
              </w:rPr>
              <w:t xml:space="preserve"> </w:t>
            </w:r>
            <w:r w:rsidRPr="00421733">
              <w:rPr>
                <w:rFonts w:ascii="ScalaSansPro-Regular" w:hAnsi="ScalaSansPro-Regular"/>
                <w:sz w:val="24"/>
                <w:szCs w:val="24"/>
              </w:rPr>
              <w:t>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21" w:type="dxa"/>
            <w:shd w:val="clear" w:color="auto" w:fill="auto"/>
          </w:tcPr>
          <w:p w:rsidR="00421733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Zestaw wyposażenia technologicznego </w:t>
            </w:r>
          </w:p>
          <w:p w:rsidR="00DD7B6F" w:rsidRPr="00421733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- 6 szt.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Wallbox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 ścienny ze złączami panelowymi: 12x BNC / 8x XLR / 8x RJ45 / 6x złącza światłowodowe LC</w:t>
            </w:r>
            <w:r w:rsidRPr="00973C4A">
              <w:rPr>
                <w:rFonts w:ascii="ScalaSansPro-Regular" w:hAnsi="ScalaSansPro-Regular"/>
                <w:sz w:val="24"/>
                <w:szCs w:val="24"/>
              </w:rPr>
              <w:t xml:space="preserve"> / 4x podwójne gniazda tablicowe 230V, 16A / 6x gniazdo DMX / 6x gniazdo tablicowe 230V 16A 2P+E 6h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wallbox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 wykonany z blachy stalowej o grubości co najmniej 1,5mm malowanej proszkowo na kolor czarny. Możliwość wprowadzenia kabli ze wszystkich stron. Cofnięta tabliczka przyłączeniowa zabezpieczająca złącza przed uszkodzeniem. Głębokość całkowita nie mniejsza niż 100mm.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- 4x Uniwersalna szafa teleinformatyczna o wysokości roboczej 42U, wymiar nie mniejszy niż 600mm x 800mm, metalowa, kolor RAL7035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br/>
              <w:t xml:space="preserve">- komplet akcesoriów do każdej z szaf: 3x listwa zasilająca z 9. Gniazdami, 4x półka perforowana stała, 2x Panel krosowy RJ-45, 19", 1U, 24 porty; 2x blank panel 2U dla złącz panelowych (aluminium, kolor czarny, miejsce na min. 32 złącza, wspornik </w:t>
            </w: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lastRenderedPageBreak/>
              <w:t>do zamocowania kabli, trwałe i czytelne oznaczenie złącz)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wallbox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wykonanie warsztatowe + ZPAS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kpl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21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Dystrybutor sygnału DMX </w:t>
            </w: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 aktywne powielanie sygnału DMX-512 na 8 niezależnie odizolowanych galwanicznie obwodów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 dodatkowe pasywne przejście z możliwością włączenia terminatora linii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 wszystkie wejścia i wyjścia wykonane przy pomocy gniazd XLR 3pin oraz 5 pin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 wskaźniki działania na panelu przednim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 wszelkie złącza na panelu przednim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- urządzenie w obudowie </w:t>
            </w:r>
            <w:proofErr w:type="spellStart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rack</w:t>
            </w:r>
            <w:proofErr w:type="spellEnd"/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 1U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Eurolite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Split 8x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szt.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rPr>
          <w:trHeight w:val="226"/>
        </w:trPr>
        <w:tc>
          <w:tcPr>
            <w:tcW w:w="602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</w:t>
            </w:r>
          </w:p>
        </w:tc>
        <w:tc>
          <w:tcPr>
            <w:tcW w:w="5321" w:type="dxa"/>
            <w:shd w:val="clear" w:color="auto" w:fill="auto"/>
          </w:tcPr>
          <w:p w:rsidR="00421733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b/>
                <w:sz w:val="24"/>
                <w:szCs w:val="24"/>
              </w:rPr>
              <w:t xml:space="preserve">Zestaw statywów oświetleniowych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b/>
                <w:sz w:val="24"/>
                <w:szCs w:val="24"/>
              </w:rPr>
              <w:t>o minimalnych parametrach: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3 szt. Statyw oświetleniowy typu winda: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-materiał: stal,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-kolor: czarny,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-ilość sekcji: 3, blokowane pokrętłami,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-mechanizm korbowy do podnoszenia sekcji,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-gniazdo o średnicy 28 mm (5/8 cala), wysuwany trzpień o średnicy 16mm z gwintem 3/8 cala,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-minimalna wysokość nie więcej niż 167 cm,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-maksymalna wysokość nie mniej niż 370cm,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-po złożeniu nie więcej niż 182cm,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lastRenderedPageBreak/>
              <w:t>-regulowana wysokość jednej z nóg,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-udźwig nie mniej niż 30 kg.</w:t>
            </w:r>
          </w:p>
          <w:p w:rsidR="00F0587A" w:rsidRDefault="00F0587A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5 szt. Statyw oświetleniowy: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-materiał: stal,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-kolor: czarny,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-ilość sekcji: 4, blokowane pokrętłami,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-gniazdo o średnicy 28 mm (5/8 cala), wysuwany trzpień o średnicy 16mm z gwintem 3/8 cala, 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 -minimalna wysokość nie więcej niż 145 cm,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-maksymalna wysokość nie mniej niż 475cm,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-po złożeniu nie więcej niż 145cm,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color w:val="000000"/>
                <w:sz w:val="24"/>
                <w:szCs w:val="24"/>
              </w:rPr>
              <w:t>-udźwig nie mniej niż 39 kg.</w:t>
            </w:r>
          </w:p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Przykładowy model spełniający wymagania: </w:t>
            </w:r>
            <w:proofErr w:type="spellStart"/>
            <w:r w:rsidRPr="00421733">
              <w:rPr>
                <w:rFonts w:ascii="ScalaSansPro-Regular" w:hAnsi="ScalaSansPro-Regular"/>
                <w:sz w:val="24"/>
                <w:szCs w:val="24"/>
              </w:rPr>
              <w:t>Manfrotto</w:t>
            </w:r>
            <w:proofErr w:type="spellEnd"/>
            <w:r w:rsidRPr="00421733">
              <w:rPr>
                <w:rFonts w:ascii="ScalaSansPro-Regular" w:hAnsi="ScalaSansPro-Regular"/>
                <w:sz w:val="24"/>
                <w:szCs w:val="24"/>
              </w:rPr>
              <w:t xml:space="preserve"> 087NWB + 270BSU lub równoważny pod względem parametrów technicznych</w:t>
            </w:r>
          </w:p>
        </w:tc>
        <w:tc>
          <w:tcPr>
            <w:tcW w:w="2390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proofErr w:type="spellStart"/>
            <w:r w:rsidRPr="00973C4A">
              <w:rPr>
                <w:rFonts w:ascii="ScalaSansPro-Regular" w:hAnsi="ScalaSansPro-Regular"/>
                <w:sz w:val="24"/>
                <w:szCs w:val="24"/>
              </w:rPr>
              <w:t>kpl</w:t>
            </w:r>
            <w:proofErr w:type="spellEnd"/>
            <w:r w:rsidRPr="00973C4A">
              <w:rPr>
                <w:rFonts w:ascii="ScalaSansPro-Regular" w:hAnsi="ScalaSansPro-Regular"/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 w:rsidRPr="00973C4A">
              <w:rPr>
                <w:rFonts w:ascii="ScalaSansPro-Regular" w:hAnsi="ScalaSansPro-Regular"/>
                <w:sz w:val="24"/>
                <w:szCs w:val="24"/>
              </w:rPr>
              <w:t>23 %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546642" w:rsidRPr="00973C4A" w:rsidTr="00546642">
        <w:trPr>
          <w:trHeight w:val="633"/>
        </w:trPr>
        <w:tc>
          <w:tcPr>
            <w:tcW w:w="602" w:type="dxa"/>
            <w:shd w:val="clear" w:color="auto" w:fill="auto"/>
          </w:tcPr>
          <w:p w:rsidR="00546642" w:rsidRPr="00973C4A" w:rsidRDefault="00546642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21" w:type="dxa"/>
            <w:shd w:val="clear" w:color="auto" w:fill="auto"/>
          </w:tcPr>
          <w:p w:rsidR="00546642" w:rsidRPr="00973C4A" w:rsidRDefault="00546642" w:rsidP="00074EB5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>
              <w:rPr>
                <w:rFonts w:ascii="ScalaSansPro-Regular" w:hAnsi="ScalaSansPro-Regular"/>
                <w:b/>
                <w:sz w:val="24"/>
                <w:szCs w:val="24"/>
              </w:rPr>
              <w:t xml:space="preserve">Wykonanie instalacji, o których mowa w zadaniu </w:t>
            </w:r>
          </w:p>
        </w:tc>
        <w:tc>
          <w:tcPr>
            <w:tcW w:w="2390" w:type="dxa"/>
            <w:shd w:val="clear" w:color="auto" w:fill="auto"/>
          </w:tcPr>
          <w:p w:rsidR="00546642" w:rsidRPr="00973C4A" w:rsidRDefault="00546642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546642" w:rsidRPr="00973C4A" w:rsidRDefault="00546642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proofErr w:type="spellStart"/>
            <w:r>
              <w:rPr>
                <w:rFonts w:ascii="ScalaSansPro-Regular" w:hAnsi="ScalaSansPro-Regular"/>
                <w:sz w:val="24"/>
                <w:szCs w:val="24"/>
              </w:rPr>
              <w:t>Kpl</w:t>
            </w:r>
            <w:proofErr w:type="spellEnd"/>
            <w:r>
              <w:rPr>
                <w:rFonts w:ascii="ScalaSansPro-Regular" w:hAnsi="ScalaSansPro-Regular"/>
                <w:sz w:val="24"/>
                <w:szCs w:val="24"/>
              </w:rPr>
              <w:t xml:space="preserve">. </w:t>
            </w:r>
          </w:p>
        </w:tc>
        <w:tc>
          <w:tcPr>
            <w:tcW w:w="675" w:type="dxa"/>
            <w:shd w:val="clear" w:color="auto" w:fill="auto"/>
          </w:tcPr>
          <w:p w:rsidR="00546642" w:rsidRPr="00973C4A" w:rsidRDefault="00546642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546642" w:rsidRPr="00973C4A" w:rsidRDefault="00546642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546642" w:rsidRPr="00973C4A" w:rsidRDefault="00546642" w:rsidP="00074EB5">
            <w:pPr>
              <w:spacing w:after="0" w:line="24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546642" w:rsidRPr="00973C4A" w:rsidRDefault="00546642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23%</w:t>
            </w:r>
          </w:p>
        </w:tc>
        <w:tc>
          <w:tcPr>
            <w:tcW w:w="1035" w:type="dxa"/>
            <w:shd w:val="clear" w:color="auto" w:fill="auto"/>
          </w:tcPr>
          <w:p w:rsidR="00546642" w:rsidRPr="00973C4A" w:rsidRDefault="00546642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DD7B6F" w:rsidRPr="00973C4A" w:rsidTr="009400A7">
        <w:tc>
          <w:tcPr>
            <w:tcW w:w="11056" w:type="dxa"/>
            <w:gridSpan w:val="6"/>
            <w:shd w:val="clear" w:color="auto" w:fill="auto"/>
          </w:tcPr>
          <w:p w:rsidR="00DD7B6F" w:rsidRPr="00546642" w:rsidRDefault="00DD7B6F" w:rsidP="001C790B">
            <w:pPr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546642">
              <w:rPr>
                <w:rFonts w:ascii="ScalaSansPro-Regular" w:hAnsi="ScalaSansPro-Regular"/>
                <w:b/>
                <w:sz w:val="24"/>
                <w:szCs w:val="24"/>
              </w:rPr>
              <w:t>SUMA</w:t>
            </w: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D7B6F" w:rsidRPr="00973C4A" w:rsidRDefault="00DD7B6F" w:rsidP="001C790B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9400A7" w:rsidRPr="006F2095" w:rsidRDefault="009400A7" w:rsidP="00DD7B6F">
      <w:pPr>
        <w:rPr>
          <w:rFonts w:ascii="ScalaSansPro-Regular" w:hAnsi="ScalaSansPro-Regular"/>
          <w:b/>
          <w:sz w:val="24"/>
          <w:szCs w:val="24"/>
          <w:u w:val="single"/>
        </w:rPr>
      </w:pPr>
      <w:r w:rsidRPr="006F2095">
        <w:rPr>
          <w:rFonts w:ascii="ScalaSansPro-Regular" w:hAnsi="ScalaSansPro-Regular"/>
          <w:b/>
          <w:sz w:val="24"/>
          <w:szCs w:val="24"/>
          <w:u w:val="single"/>
        </w:rPr>
        <w:t xml:space="preserve">W ramach zamówienia (ceny ofertowej) Wykonawca wykona INSTALACJĘ TECHNOLOGII TELEWIZYJNEJ zgodnie z wytycznymi określonymi w dalszej części </w:t>
      </w:r>
      <w:r w:rsidR="006F2095" w:rsidRPr="006F2095">
        <w:rPr>
          <w:rFonts w:ascii="ScalaSansPro-Regular" w:hAnsi="ScalaSansPro-Regular"/>
          <w:b/>
          <w:sz w:val="24"/>
          <w:szCs w:val="24"/>
          <w:u w:val="single"/>
        </w:rPr>
        <w:t xml:space="preserve">niniejszego </w:t>
      </w:r>
      <w:r w:rsidRPr="006F2095">
        <w:rPr>
          <w:rFonts w:ascii="ScalaSansPro-Regular" w:hAnsi="ScalaSansPro-Regular"/>
          <w:b/>
          <w:sz w:val="24"/>
          <w:szCs w:val="24"/>
          <w:u w:val="single"/>
        </w:rPr>
        <w:t>opisu przedmiotu zamówienia</w:t>
      </w:r>
      <w:r w:rsidR="006F2095" w:rsidRPr="006F2095">
        <w:rPr>
          <w:rFonts w:ascii="ScalaSansPro-Regular" w:hAnsi="ScalaSansPro-Regular"/>
          <w:b/>
          <w:sz w:val="24"/>
          <w:szCs w:val="24"/>
          <w:u w:val="single"/>
        </w:rPr>
        <w:t xml:space="preserve">. </w:t>
      </w:r>
    </w:p>
    <w:p w:rsidR="00DD7B6F" w:rsidRPr="00421733" w:rsidRDefault="00DD7B6F" w:rsidP="00DD7B6F">
      <w:pPr>
        <w:rPr>
          <w:rFonts w:ascii="ScalaSansPro-Regular" w:hAnsi="ScalaSansPro-Regular"/>
          <w:b/>
          <w:sz w:val="24"/>
          <w:szCs w:val="24"/>
        </w:rPr>
      </w:pPr>
      <w:r w:rsidRPr="00973C4A">
        <w:rPr>
          <w:rFonts w:ascii="ScalaSansPro-Regular" w:hAnsi="ScalaSansPro-Regular"/>
          <w:b/>
          <w:sz w:val="24"/>
          <w:szCs w:val="24"/>
        </w:rPr>
        <w:t>Do każdego typu urządzenia Wykonawca dostarczy, nie później niż, w dniu zgłoszenia gotowości do odbioru Przedmiotu Zamówienia, komplet dokumentacji technicznej dla użytkownika</w:t>
      </w:r>
      <w:r w:rsidR="00BD603A">
        <w:rPr>
          <w:rFonts w:ascii="ScalaSansPro-Regular" w:hAnsi="ScalaSansPro-Regular"/>
          <w:b/>
          <w:sz w:val="24"/>
          <w:szCs w:val="24"/>
        </w:rPr>
        <w:t xml:space="preserve"> w języku polskim lub angielskim z tłumaczeniem na jęz. polski </w:t>
      </w:r>
      <w:r w:rsidRPr="00973C4A">
        <w:rPr>
          <w:rFonts w:ascii="ScalaSansPro-Regular" w:hAnsi="ScalaSansPro-Regular"/>
          <w:b/>
          <w:sz w:val="24"/>
          <w:szCs w:val="24"/>
        </w:rPr>
        <w:t xml:space="preserve">, </w:t>
      </w:r>
      <w:r w:rsidR="00BD603A">
        <w:rPr>
          <w:rFonts w:ascii="ScalaSansPro-Regular" w:hAnsi="ScalaSansPro-Regular"/>
          <w:b/>
          <w:sz w:val="24"/>
          <w:szCs w:val="24"/>
        </w:rPr>
        <w:br/>
      </w:r>
      <w:r w:rsidRPr="00973C4A">
        <w:rPr>
          <w:rFonts w:ascii="ScalaSansPro-Regular" w:hAnsi="ScalaSansPro-Regular"/>
          <w:b/>
          <w:sz w:val="24"/>
          <w:szCs w:val="24"/>
        </w:rPr>
        <w:t xml:space="preserve">w formie papierowej i elektronicznej </w:t>
      </w:r>
      <w:r w:rsidR="00BD603A">
        <w:rPr>
          <w:rFonts w:ascii="ScalaSansPro-Regular" w:hAnsi="ScalaSansPro-Regular"/>
          <w:b/>
          <w:sz w:val="24"/>
          <w:szCs w:val="24"/>
        </w:rPr>
        <w:t xml:space="preserve">(CD/DVD) obejmujący, co najmniej </w:t>
      </w:r>
      <w:r w:rsidRPr="00973C4A">
        <w:rPr>
          <w:rFonts w:ascii="ScalaSansPro-Regular" w:hAnsi="ScalaSansPro-Regular"/>
          <w:b/>
          <w:sz w:val="24"/>
          <w:szCs w:val="24"/>
        </w:rPr>
        <w:t>instrukcję obsługi urządzeń oraz dokumentację producent</w:t>
      </w:r>
      <w:r w:rsidR="00421733">
        <w:rPr>
          <w:rFonts w:ascii="ScalaSansPro-Regular" w:hAnsi="ScalaSansPro-Regular"/>
          <w:b/>
          <w:sz w:val="24"/>
          <w:szCs w:val="24"/>
        </w:rPr>
        <w:t>a potwierdzającą ich parametry.</w:t>
      </w:r>
    </w:p>
    <w:p w:rsidR="00DD7B6F" w:rsidRPr="00973C4A" w:rsidRDefault="00DD7B6F" w:rsidP="00F0587A">
      <w:pPr>
        <w:spacing w:after="0" w:line="240" w:lineRule="auto"/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>Oświadczam, że oferowany asortyment:</w:t>
      </w:r>
    </w:p>
    <w:p w:rsidR="00DD7B6F" w:rsidRPr="00973C4A" w:rsidRDefault="00DD7B6F" w:rsidP="00F0587A">
      <w:pPr>
        <w:numPr>
          <w:ilvl w:val="0"/>
          <w:numId w:val="42"/>
        </w:numPr>
        <w:spacing w:after="0" w:line="240" w:lineRule="auto"/>
        <w:rPr>
          <w:rFonts w:ascii="ScalaSansPro-Regular" w:hAnsi="ScalaSansPro-Regular"/>
          <w:b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 xml:space="preserve">Pochodzi z bieżącej produkcji, jest pierwszej jakości, fabrycznie nowy (nie używany przed dniem dostawy), nie pochodzi z ekspozycji </w:t>
      </w:r>
      <w:r w:rsidRPr="00973C4A">
        <w:rPr>
          <w:rFonts w:ascii="ScalaSansPro-Regular" w:hAnsi="ScalaSansPro-Regular"/>
          <w:sz w:val="24"/>
          <w:szCs w:val="24"/>
        </w:rPr>
        <w:br/>
      </w:r>
      <w:r w:rsidRPr="00973C4A">
        <w:rPr>
          <w:rFonts w:ascii="ScalaSansPro-Regular" w:hAnsi="ScalaSansPro-Regular"/>
          <w:b/>
          <w:sz w:val="24"/>
          <w:szCs w:val="24"/>
        </w:rPr>
        <w:t xml:space="preserve">i nie był wcześniej </w:t>
      </w:r>
      <w:r w:rsidRPr="00973C4A">
        <w:rPr>
          <w:rFonts w:ascii="ScalaSansPro-Regular" w:hAnsi="ScalaSansPro-Regular"/>
          <w:sz w:val="24"/>
          <w:szCs w:val="24"/>
        </w:rPr>
        <w:t xml:space="preserve">prezentowany, wystawiany na imprezach targowych, w sklepie lub wypożyczany itp. </w:t>
      </w:r>
    </w:p>
    <w:p w:rsidR="00DD7B6F" w:rsidRPr="00973C4A" w:rsidRDefault="00DD7B6F" w:rsidP="00F0587A">
      <w:pPr>
        <w:numPr>
          <w:ilvl w:val="0"/>
          <w:numId w:val="42"/>
        </w:numPr>
        <w:spacing w:after="0" w:line="240" w:lineRule="auto"/>
        <w:jc w:val="both"/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lastRenderedPageBreak/>
        <w:t xml:space="preserve">Zamówienia jest wprowadzony do obrotu, odpowiada obowiązującym normom </w:t>
      </w:r>
      <w:r w:rsidRPr="00973C4A">
        <w:rPr>
          <w:rFonts w:ascii="ScalaSansPro-Regular" w:hAnsi="ScalaSansPro-Regular"/>
          <w:sz w:val="24"/>
          <w:szCs w:val="24"/>
          <w:u w:val="single"/>
        </w:rPr>
        <w:t xml:space="preserve">i jest zgodny z zasadniczymi wymaganiami </w:t>
      </w:r>
    </w:p>
    <w:p w:rsidR="00DD7B6F" w:rsidRPr="00973C4A" w:rsidRDefault="00DD7B6F" w:rsidP="00F0587A">
      <w:pPr>
        <w:spacing w:after="0" w:line="240" w:lineRule="auto"/>
        <w:ind w:left="360"/>
        <w:jc w:val="both"/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>tj. posiada deklaracje zgodności wystawioną przez producenta lub jego upoważnionego przedstawiciela oraz jest oznakowany znakiem CE.</w:t>
      </w:r>
    </w:p>
    <w:p w:rsidR="00DD7B6F" w:rsidRPr="00973C4A" w:rsidRDefault="00DD7B6F" w:rsidP="00F0587A">
      <w:pPr>
        <w:numPr>
          <w:ilvl w:val="0"/>
          <w:numId w:val="42"/>
        </w:numPr>
        <w:spacing w:after="0" w:line="240" w:lineRule="auto"/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>W ramach zamówienia wszystkie urządzenia zostaną dostarczone i rozładowane.</w:t>
      </w:r>
    </w:p>
    <w:p w:rsidR="00421733" w:rsidRDefault="00DD7B6F" w:rsidP="00F0587A">
      <w:pPr>
        <w:numPr>
          <w:ilvl w:val="0"/>
          <w:numId w:val="42"/>
        </w:numPr>
        <w:spacing w:after="0" w:line="240" w:lineRule="auto"/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>Jednocześnie zobowiązuje się do złożenia, przy pierwszej dostawie sprzętu, dokumentacji towarzyszącej w języku polskim, w tym deklaracji zgodności oraz instrukcji obsługi sprzętu stanowiącego przedmiot dostawy.</w:t>
      </w:r>
    </w:p>
    <w:p w:rsidR="00DD7B6F" w:rsidRPr="00973C4A" w:rsidRDefault="00DD7B6F" w:rsidP="00421733">
      <w:pPr>
        <w:spacing w:after="0" w:line="240" w:lineRule="auto"/>
        <w:ind w:left="360"/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br/>
      </w:r>
    </w:p>
    <w:p w:rsidR="00DD7B6F" w:rsidRPr="00973C4A" w:rsidRDefault="00DD7B6F" w:rsidP="00DD7B6F">
      <w:pPr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595C85" w:rsidRDefault="00DD7B6F" w:rsidP="001C405F">
      <w:pPr>
        <w:tabs>
          <w:tab w:val="left" w:pos="8556"/>
        </w:tabs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 xml:space="preserve">                                                                                                                   podpis osoby uprawnionej do składania oświadczeń woli </w:t>
      </w:r>
      <w:r w:rsidRPr="00973C4A">
        <w:rPr>
          <w:rFonts w:ascii="ScalaSansPro-Regular" w:hAnsi="ScalaSansPro-Regular"/>
          <w:sz w:val="24"/>
          <w:szCs w:val="24"/>
        </w:rPr>
        <w:br/>
        <w:t xml:space="preserve">                                                                                                                                              w imieniu Wykonawcy       </w:t>
      </w:r>
    </w:p>
    <w:p w:rsidR="00595C85" w:rsidRDefault="00595C85" w:rsidP="001349BF">
      <w:pPr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1C6EEF" w:rsidRDefault="003A53A1" w:rsidP="001349BF">
      <w:pPr>
        <w:spacing w:after="0" w:line="240" w:lineRule="auto"/>
        <w:rPr>
          <w:rFonts w:ascii="ScalaSansPro-Regular" w:hAnsi="ScalaSansPro-Regular"/>
          <w:b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W </w:t>
      </w:r>
      <w:r w:rsidR="001C6EEF" w:rsidRPr="006F2095">
        <w:rPr>
          <w:rFonts w:ascii="ScalaSansPro-Regular" w:hAnsi="ScalaSansPro-Regular"/>
          <w:sz w:val="24"/>
          <w:szCs w:val="24"/>
        </w:rPr>
        <w:t>tabeli podano przykładowe modele urządzeń występujących na rynku i spełniających minimalne parametry techniczne i funkcjonalne opisane w specyfikacji</w:t>
      </w:r>
      <w:r w:rsidR="00117E63">
        <w:rPr>
          <w:rFonts w:ascii="ScalaSansPro-Regular" w:hAnsi="ScalaSansPro-Regular"/>
          <w:sz w:val="24"/>
          <w:szCs w:val="24"/>
        </w:rPr>
        <w:t xml:space="preserve"> istotnych warunków zamówienia</w:t>
      </w:r>
      <w:r w:rsidR="001C6EEF" w:rsidRPr="006F2095">
        <w:rPr>
          <w:rFonts w:ascii="ScalaSansPro-Regular" w:hAnsi="ScalaSansPro-Regular"/>
          <w:sz w:val="24"/>
          <w:szCs w:val="24"/>
        </w:rPr>
        <w:t xml:space="preserve">. Ilekroć podany jest symbol i producent urządzenia, wskazane jest ono tylko </w:t>
      </w:r>
      <w:r w:rsidR="00117E63">
        <w:rPr>
          <w:rFonts w:ascii="ScalaSansPro-Regular" w:hAnsi="ScalaSansPro-Regular"/>
          <w:sz w:val="24"/>
          <w:szCs w:val="24"/>
        </w:rPr>
        <w:br/>
      </w:r>
      <w:r w:rsidR="001C6EEF" w:rsidRPr="006F2095">
        <w:rPr>
          <w:rFonts w:ascii="ScalaSansPro-Regular" w:hAnsi="ScalaSansPro-Regular"/>
          <w:sz w:val="24"/>
          <w:szCs w:val="24"/>
        </w:rPr>
        <w:t xml:space="preserve">i </w:t>
      </w:r>
      <w:r w:rsidR="001C6EEF" w:rsidRPr="006F2095">
        <w:rPr>
          <w:rFonts w:ascii="ScalaSansPro-Regular" w:hAnsi="ScalaSansPro-Regular"/>
          <w:sz w:val="24"/>
          <w:szCs w:val="24"/>
          <w:u w:val="single"/>
        </w:rPr>
        <w:t>wyłącznie jako urządzenie referencyjne</w:t>
      </w:r>
      <w:r w:rsidR="001C6EEF" w:rsidRPr="006F2095">
        <w:rPr>
          <w:rFonts w:ascii="ScalaSansPro-Regular" w:hAnsi="ScalaSansPro-Regular"/>
          <w:sz w:val="24"/>
          <w:szCs w:val="24"/>
        </w:rPr>
        <w:t xml:space="preserve"> (przykładowe). </w:t>
      </w:r>
      <w:r w:rsidR="001C6EEF" w:rsidRPr="006F2095">
        <w:rPr>
          <w:rFonts w:ascii="ScalaSansPro-Regular" w:hAnsi="ScalaSansPro-Regular"/>
          <w:b/>
          <w:sz w:val="24"/>
          <w:szCs w:val="24"/>
        </w:rPr>
        <w:t>Zamawiający dopuszcza zastosowanie urządzeń równoważnych o nie gorszych parametrach niż modele wskazane jako przykładowe.</w:t>
      </w:r>
    </w:p>
    <w:p w:rsidR="001349BF" w:rsidRPr="006F2095" w:rsidRDefault="001349BF" w:rsidP="001349BF">
      <w:pPr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1C6EEF" w:rsidRDefault="001C6EEF" w:rsidP="001349BF">
      <w:pPr>
        <w:spacing w:after="0" w:line="240" w:lineRule="auto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Wykonawca, który powołuje się na rozwiązania równoważne, jest zobowiązany wykazać, że oferowany przez niego przedmiot zamówienia spełnia wymagania określone przez Zamawiającego.</w:t>
      </w:r>
    </w:p>
    <w:p w:rsidR="001349BF" w:rsidRPr="006F2095" w:rsidRDefault="001349BF" w:rsidP="001349BF">
      <w:pPr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1C6EEF" w:rsidRPr="006F2095" w:rsidRDefault="001C6EEF" w:rsidP="001349BF">
      <w:pPr>
        <w:spacing w:after="0" w:line="240" w:lineRule="auto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b/>
          <w:sz w:val="24"/>
          <w:szCs w:val="24"/>
        </w:rPr>
        <w:t>Uwaga</w:t>
      </w:r>
      <w:r w:rsidRPr="006F2095">
        <w:rPr>
          <w:rFonts w:ascii="ScalaSansPro-Regular" w:hAnsi="ScalaSansPro-Regular"/>
          <w:sz w:val="24"/>
          <w:szCs w:val="24"/>
        </w:rPr>
        <w:t>:</w:t>
      </w:r>
    </w:p>
    <w:p w:rsidR="003A53A1" w:rsidRPr="006F2095" w:rsidRDefault="003A53A1" w:rsidP="001349BF">
      <w:pPr>
        <w:pStyle w:val="Akapitzlist"/>
        <w:numPr>
          <w:ilvl w:val="0"/>
          <w:numId w:val="45"/>
        </w:numPr>
        <w:spacing w:after="0" w:line="240" w:lineRule="auto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Podane przez Zamawiającego wymagania oraz parametry techniczne określające przedmiot zamówienia są warunkami minimalnymi, których spełnienia Zamawiający będzie oczekiwał. W przypadku zaproponowania równoważnego asortymentu na poszczególne pozycje, należy wyraźnie wskazać różnice, które powinny być jednoznacznie zaznaczone na egzemplarzu specyfikacji technicznej (np. przez pogrubienie lub podkreślenie cech proponowanego sprzętu równoważnego). </w:t>
      </w:r>
    </w:p>
    <w:p w:rsidR="001C6EEF" w:rsidRPr="006F2095" w:rsidRDefault="001C6EEF" w:rsidP="001349BF">
      <w:pPr>
        <w:pStyle w:val="Wyliczenie123wumowie"/>
        <w:numPr>
          <w:ilvl w:val="0"/>
          <w:numId w:val="45"/>
        </w:numPr>
        <w:tabs>
          <w:tab w:val="clear" w:pos="0"/>
          <w:tab w:val="clear" w:pos="993"/>
          <w:tab w:val="left" w:pos="400"/>
        </w:tabs>
        <w:spacing w:before="0" w:after="0" w:line="240" w:lineRule="auto"/>
        <w:ind w:left="400" w:hanging="400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eastAsia="MS Mincho" w:hAnsi="ScalaSansPro-Regular"/>
          <w:sz w:val="24"/>
          <w:szCs w:val="24"/>
        </w:rPr>
        <w:t>Ciężar udowodnienia równoważności spoczywa na Wykonawcy. Testy udowadniające równoważność zaoferowanych zestawów muszą być przeprowadzone w siedzibie Zamawiającego.</w:t>
      </w:r>
    </w:p>
    <w:p w:rsidR="001C6EEF" w:rsidRPr="001349BF" w:rsidRDefault="001C6EEF" w:rsidP="001349BF">
      <w:pPr>
        <w:pStyle w:val="Wyliczenie123wumowie"/>
        <w:numPr>
          <w:ilvl w:val="0"/>
          <w:numId w:val="45"/>
        </w:numPr>
        <w:tabs>
          <w:tab w:val="clear" w:pos="0"/>
          <w:tab w:val="clear" w:pos="993"/>
          <w:tab w:val="left" w:pos="400"/>
        </w:tabs>
        <w:spacing w:before="0" w:after="0" w:line="240" w:lineRule="auto"/>
        <w:ind w:left="400" w:hanging="400"/>
        <w:rPr>
          <w:rFonts w:ascii="ScalaSansPro-Regular" w:hAnsi="ScalaSansPro-Regular"/>
          <w:sz w:val="24"/>
          <w:szCs w:val="24"/>
          <w:u w:val="single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Zamawiający dopuszcza możliwość złożenia kart katalogowych urządzeń w języku angielskim, </w:t>
      </w:r>
      <w:r w:rsidRPr="001349BF">
        <w:rPr>
          <w:rFonts w:ascii="ScalaSansPro-Regular" w:hAnsi="ScalaSansPro-Regular"/>
          <w:sz w:val="24"/>
          <w:szCs w:val="24"/>
          <w:u w:val="single"/>
        </w:rPr>
        <w:t xml:space="preserve">jednakże musi być ona dostarczona </w:t>
      </w:r>
      <w:r w:rsidR="001349BF">
        <w:rPr>
          <w:rFonts w:ascii="ScalaSansPro-Regular" w:hAnsi="ScalaSansPro-Regular"/>
          <w:sz w:val="24"/>
          <w:szCs w:val="24"/>
          <w:u w:val="single"/>
        </w:rPr>
        <w:br/>
      </w:r>
      <w:r w:rsidRPr="001349BF">
        <w:rPr>
          <w:rFonts w:ascii="ScalaSansPro-Regular" w:hAnsi="ScalaSansPro-Regular"/>
          <w:sz w:val="24"/>
          <w:szCs w:val="24"/>
          <w:u w:val="single"/>
        </w:rPr>
        <w:t>w formie papierowej wraz z tłumaczeniem na język polski.</w:t>
      </w:r>
    </w:p>
    <w:p w:rsidR="001349BF" w:rsidRDefault="001C6EEF" w:rsidP="001349BF">
      <w:pPr>
        <w:pStyle w:val="Wyliczenie123wumowie"/>
        <w:numPr>
          <w:ilvl w:val="0"/>
          <w:numId w:val="45"/>
        </w:numPr>
        <w:tabs>
          <w:tab w:val="clear" w:pos="0"/>
          <w:tab w:val="clear" w:pos="993"/>
          <w:tab w:val="left" w:pos="400"/>
        </w:tabs>
        <w:spacing w:before="0" w:after="0" w:line="240" w:lineRule="auto"/>
        <w:ind w:left="400" w:hanging="400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lastRenderedPageBreak/>
        <w:t xml:space="preserve">Wszystkie urządzenia wymienione w poniższej specyfikacji powinny być dostarczone z niezbędnymi akcesoriami </w:t>
      </w:r>
      <w:r w:rsidR="001349BF">
        <w:rPr>
          <w:rFonts w:ascii="ScalaSansPro-Regular" w:hAnsi="ScalaSansPro-Regular"/>
          <w:sz w:val="24"/>
          <w:szCs w:val="24"/>
        </w:rPr>
        <w:t xml:space="preserve">(osprzętem) </w:t>
      </w:r>
      <w:r w:rsidRPr="006F2095">
        <w:rPr>
          <w:rFonts w:ascii="ScalaSansPro-Regular" w:hAnsi="ScalaSansPro-Regular"/>
          <w:sz w:val="24"/>
          <w:szCs w:val="24"/>
        </w:rPr>
        <w:t xml:space="preserve">umożliwiającymi ich prawidłowe działanie, zgodnie z zaleceniami producenta oraz założeniami funkcjonalności zawartymi </w:t>
      </w:r>
      <w:r w:rsidR="001349BF">
        <w:rPr>
          <w:rFonts w:ascii="ScalaSansPro-Regular" w:hAnsi="ScalaSansPro-Regular"/>
          <w:sz w:val="24"/>
          <w:szCs w:val="24"/>
        </w:rPr>
        <w:br/>
      </w:r>
      <w:r w:rsidRPr="006F2095">
        <w:rPr>
          <w:rFonts w:ascii="ScalaSansPro-Regular" w:hAnsi="ScalaSansPro-Regular"/>
          <w:sz w:val="24"/>
          <w:szCs w:val="24"/>
        </w:rPr>
        <w:t xml:space="preserve">w opracowaniu.  </w:t>
      </w:r>
    </w:p>
    <w:p w:rsidR="001C6EEF" w:rsidRPr="006F2095" w:rsidRDefault="001C6EEF" w:rsidP="001349BF">
      <w:pPr>
        <w:pStyle w:val="Wyliczenie123wumowie"/>
        <w:numPr>
          <w:ilvl w:val="0"/>
          <w:numId w:val="45"/>
        </w:numPr>
        <w:tabs>
          <w:tab w:val="clear" w:pos="0"/>
          <w:tab w:val="clear" w:pos="993"/>
          <w:tab w:val="left" w:pos="400"/>
        </w:tabs>
        <w:spacing w:before="0" w:after="0" w:line="240" w:lineRule="auto"/>
        <w:ind w:left="400" w:hanging="400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Wykonawca składający ofertę w postępowaniu, powinien uwzględnić wszelkie elementy potrzebne do uruchomienia urządzeń oraz ich prawidłowego połączenia z pozostałymi urządzeniami w studio, w tym takie jak: zasilacze, kable połączeniowe audio, wideo i LAN, uchwyty ścienne lub stołowe, akcesoria montażowe, adaptery i przejściówki.  </w:t>
      </w:r>
    </w:p>
    <w:p w:rsidR="001C6EEF" w:rsidRPr="006F2095" w:rsidRDefault="001C6EEF" w:rsidP="001349BF">
      <w:pPr>
        <w:pStyle w:val="Wyliczenie123wumowie"/>
        <w:numPr>
          <w:ilvl w:val="0"/>
          <w:numId w:val="45"/>
        </w:numPr>
        <w:tabs>
          <w:tab w:val="clear" w:pos="0"/>
          <w:tab w:val="clear" w:pos="993"/>
          <w:tab w:val="left" w:pos="400"/>
        </w:tabs>
        <w:spacing w:before="0" w:after="0" w:line="240" w:lineRule="auto"/>
        <w:ind w:left="400" w:hanging="400"/>
        <w:rPr>
          <w:rFonts w:ascii="ScalaSansPro-Regular" w:hAnsi="ScalaSansPro-Regular"/>
          <w:b/>
          <w:sz w:val="24"/>
          <w:szCs w:val="24"/>
        </w:rPr>
      </w:pPr>
      <w:r w:rsidRPr="006F2095">
        <w:rPr>
          <w:rFonts w:ascii="ScalaSansPro-Regular" w:hAnsi="ScalaSansPro-Regular"/>
          <w:b/>
          <w:sz w:val="24"/>
          <w:szCs w:val="24"/>
        </w:rPr>
        <w:t>Wszystkie urządzenia wymienione w niniejszej specyfikacji, muszą być objęte gwarancją pr</w:t>
      </w:r>
      <w:r w:rsidR="001349BF">
        <w:rPr>
          <w:rFonts w:ascii="ScalaSansPro-Regular" w:hAnsi="ScalaSansPro-Regular"/>
          <w:b/>
          <w:sz w:val="24"/>
          <w:szCs w:val="24"/>
        </w:rPr>
        <w:t xml:space="preserve">oducenta przez okres minimum </w:t>
      </w:r>
      <w:r w:rsidR="00F66388">
        <w:rPr>
          <w:rFonts w:ascii="ScalaSansPro-Regular" w:hAnsi="ScalaSansPro-Regular"/>
          <w:b/>
          <w:sz w:val="24"/>
          <w:szCs w:val="24"/>
        </w:rPr>
        <w:br/>
      </w:r>
      <w:r w:rsidR="001349BF">
        <w:rPr>
          <w:rFonts w:ascii="ScalaSansPro-Regular" w:hAnsi="ScalaSansPro-Regular"/>
          <w:b/>
          <w:sz w:val="24"/>
          <w:szCs w:val="24"/>
        </w:rPr>
        <w:t xml:space="preserve">24 </w:t>
      </w:r>
      <w:r w:rsidRPr="006F2095">
        <w:rPr>
          <w:rFonts w:ascii="ScalaSansPro-Regular" w:hAnsi="ScalaSansPro-Regular"/>
          <w:b/>
          <w:sz w:val="24"/>
          <w:szCs w:val="24"/>
        </w:rPr>
        <w:t xml:space="preserve">miesięcy. </w:t>
      </w:r>
    </w:p>
    <w:p w:rsidR="001C6EEF" w:rsidRPr="006F2095" w:rsidRDefault="001C6EEF" w:rsidP="001349BF">
      <w:pPr>
        <w:pStyle w:val="Wyliczenie123wumowie"/>
        <w:numPr>
          <w:ilvl w:val="0"/>
          <w:numId w:val="45"/>
        </w:numPr>
        <w:tabs>
          <w:tab w:val="clear" w:pos="0"/>
          <w:tab w:val="clear" w:pos="993"/>
          <w:tab w:val="left" w:pos="400"/>
        </w:tabs>
        <w:spacing w:before="0" w:after="0" w:line="240" w:lineRule="auto"/>
        <w:ind w:left="400" w:hanging="400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Wykonawca zamówienia musi zapewnić </w:t>
      </w:r>
      <w:r w:rsidR="00F66388" w:rsidRPr="00F66388">
        <w:rPr>
          <w:rFonts w:ascii="ScalaSansPro-Regular" w:hAnsi="ScalaSansPro-Regular"/>
          <w:b/>
          <w:sz w:val="24"/>
          <w:szCs w:val="24"/>
        </w:rPr>
        <w:t>bezpłatny</w:t>
      </w:r>
      <w:r w:rsidR="00F66388">
        <w:rPr>
          <w:rFonts w:ascii="ScalaSansPro-Regular" w:hAnsi="ScalaSansPro-Regular"/>
          <w:sz w:val="24"/>
          <w:szCs w:val="24"/>
        </w:rPr>
        <w:t xml:space="preserve"> </w:t>
      </w:r>
      <w:r w:rsidRPr="006F2095">
        <w:rPr>
          <w:rFonts w:ascii="ScalaSansPro-Regular" w:hAnsi="ScalaSansPro-Regular"/>
          <w:b/>
          <w:sz w:val="24"/>
          <w:szCs w:val="24"/>
        </w:rPr>
        <w:t>serwis gwarancyjny urządzeń</w:t>
      </w:r>
      <w:r w:rsidRPr="006F2095">
        <w:rPr>
          <w:rFonts w:ascii="ScalaSansPro-Regular" w:hAnsi="ScalaSansPro-Regular"/>
          <w:sz w:val="24"/>
          <w:szCs w:val="24"/>
        </w:rPr>
        <w:t xml:space="preserve">, </w:t>
      </w:r>
      <w:r w:rsidRPr="006F2095">
        <w:rPr>
          <w:rFonts w:ascii="ScalaSansPro-Regular" w:hAnsi="ScalaSansPro-Regular"/>
          <w:sz w:val="24"/>
          <w:szCs w:val="24"/>
          <w:u w:val="single"/>
        </w:rPr>
        <w:t>w tym okresowe przeglądy techniczne</w:t>
      </w:r>
      <w:r w:rsidRPr="006F2095">
        <w:rPr>
          <w:rFonts w:ascii="ScalaSansPro-Regular" w:hAnsi="ScalaSansPro-Regular"/>
          <w:sz w:val="24"/>
          <w:szCs w:val="24"/>
        </w:rPr>
        <w:t xml:space="preserve"> wymagane przez producentów. W czasie trwania gwarancji, wszelkie koszty związane z dojazdem serwisantów bądź transportem urządzeń do i z serwisu leżą po stronie wykonawcy. </w:t>
      </w:r>
    </w:p>
    <w:p w:rsidR="00F66388" w:rsidRPr="00F66388" w:rsidRDefault="001C6EEF" w:rsidP="001349BF">
      <w:pPr>
        <w:pStyle w:val="Wyliczenie123wumowie"/>
        <w:numPr>
          <w:ilvl w:val="0"/>
          <w:numId w:val="45"/>
        </w:numPr>
        <w:tabs>
          <w:tab w:val="clear" w:pos="0"/>
          <w:tab w:val="clear" w:pos="993"/>
          <w:tab w:val="left" w:pos="400"/>
        </w:tabs>
        <w:spacing w:before="0" w:after="0" w:line="240" w:lineRule="auto"/>
        <w:ind w:left="400" w:hanging="400"/>
        <w:rPr>
          <w:rFonts w:ascii="ScalaSansPro-Regular" w:hAnsi="ScalaSansPro-Regular"/>
          <w:b/>
          <w:sz w:val="24"/>
          <w:szCs w:val="24"/>
        </w:rPr>
      </w:pPr>
      <w:r w:rsidRPr="00B9310E">
        <w:rPr>
          <w:rFonts w:ascii="ScalaSansPro-Regular" w:hAnsi="ScalaSansPro-Regular"/>
          <w:b/>
          <w:sz w:val="24"/>
          <w:szCs w:val="24"/>
          <w:u w:val="single"/>
        </w:rPr>
        <w:t>Wykonawca zamówienia musi zapewnić serwis pogwarancyjny przez okres co najmniej 5 lat po upływie gwarancji producenta</w:t>
      </w:r>
      <w:r w:rsidRPr="006F2095">
        <w:rPr>
          <w:rFonts w:ascii="ScalaSansPro-Regular" w:hAnsi="ScalaSansPro-Regular"/>
          <w:sz w:val="24"/>
          <w:szCs w:val="24"/>
        </w:rPr>
        <w:t xml:space="preserve">. </w:t>
      </w:r>
    </w:p>
    <w:p w:rsidR="001C6EEF" w:rsidRPr="00F66388" w:rsidRDefault="001C6EEF" w:rsidP="00F66388">
      <w:pPr>
        <w:pStyle w:val="Wyliczenie123wumowie"/>
        <w:tabs>
          <w:tab w:val="clear" w:pos="993"/>
          <w:tab w:val="left" w:pos="400"/>
        </w:tabs>
        <w:spacing w:before="0" w:after="0" w:line="240" w:lineRule="auto"/>
        <w:ind w:left="400"/>
        <w:rPr>
          <w:rFonts w:ascii="ScalaSansPro-Regular" w:hAnsi="ScalaSansPro-Regular"/>
          <w:b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W tym czasie wszelkie ekspertyzy i wyceny działań serwisowych zawierające całkowite koszty naprawy urządzeń będą każdorazowo przedstawiane Zamawiającemu do akceptacji. Koszty związane z dojazdem serwisantów bądź transportem urządzeń do i z serwisu będą w kwestii Zamawiającego.</w:t>
      </w:r>
      <w:r w:rsidR="00F66388">
        <w:rPr>
          <w:rFonts w:ascii="ScalaSansPro-Regular" w:hAnsi="ScalaSansPro-Regular"/>
          <w:sz w:val="24"/>
          <w:szCs w:val="24"/>
        </w:rPr>
        <w:t xml:space="preserve"> </w:t>
      </w:r>
      <w:r w:rsidR="00F66388" w:rsidRPr="00F66388">
        <w:rPr>
          <w:rFonts w:ascii="ScalaSansPro-Regular" w:hAnsi="ScalaSansPro-Regular"/>
          <w:b/>
          <w:sz w:val="24"/>
          <w:szCs w:val="24"/>
        </w:rPr>
        <w:t xml:space="preserve">W przypadku, gdy Wykonawca wskaże w ofercie, </w:t>
      </w:r>
      <w:r w:rsidR="001C405F">
        <w:rPr>
          <w:rFonts w:ascii="ScalaSansPro-Regular" w:hAnsi="ScalaSansPro-Regular"/>
          <w:b/>
          <w:sz w:val="24"/>
          <w:szCs w:val="24"/>
        </w:rPr>
        <w:t xml:space="preserve">okres bezpłatnego serwisu posprzedażnego i pomoc techniczną w okresie dłuższym niż wymagany okres pogwarancyjny), w tym okresie wszelkie koszty (w tym wymagane przeglądy, ekspertyzy, naprawa i wymiana sprzętu, koszt dostawy z i do serwisu, </w:t>
      </w:r>
      <w:r w:rsidR="00F66388" w:rsidRPr="00F66388">
        <w:rPr>
          <w:rFonts w:ascii="ScalaSansPro-Regular" w:hAnsi="ScalaSansPro-Regular"/>
          <w:b/>
          <w:sz w:val="24"/>
          <w:szCs w:val="24"/>
        </w:rPr>
        <w:t xml:space="preserve">dojazd zespołu serwisowego itp.) ponosi Wykonawca. </w:t>
      </w:r>
    </w:p>
    <w:p w:rsidR="00DD7B6F" w:rsidRPr="006F2095" w:rsidRDefault="00DD7B6F" w:rsidP="001349BF">
      <w:pPr>
        <w:tabs>
          <w:tab w:val="left" w:pos="8556"/>
        </w:tabs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DD7B6F" w:rsidRPr="006F2095" w:rsidRDefault="00DD7B6F" w:rsidP="001349BF">
      <w:pPr>
        <w:pStyle w:val="Default"/>
        <w:rPr>
          <w:rFonts w:ascii="ScalaSansPro-Regular" w:eastAsia="Times New Roman" w:hAnsi="ScalaSansPro-Regular" w:cs="Times New Roman"/>
          <w:b/>
          <w:color w:val="auto"/>
        </w:rPr>
      </w:pPr>
      <w:r w:rsidRPr="006F2095">
        <w:rPr>
          <w:rFonts w:ascii="ScalaSansPro-Regular" w:eastAsia="Times New Roman" w:hAnsi="ScalaSansPro-Regular" w:cs="Times New Roman"/>
          <w:b/>
          <w:color w:val="auto"/>
        </w:rPr>
        <w:t xml:space="preserve">Szkic poglądowy wymaganego rozmieszczenia </w:t>
      </w:r>
      <w:proofErr w:type="spellStart"/>
      <w:r w:rsidRPr="006F2095">
        <w:rPr>
          <w:rFonts w:ascii="ScalaSansPro-Regular" w:eastAsia="Times New Roman" w:hAnsi="ScalaSansPro-Regular" w:cs="Times New Roman"/>
          <w:b/>
          <w:color w:val="auto"/>
        </w:rPr>
        <w:t>wallboxów</w:t>
      </w:r>
      <w:proofErr w:type="spellEnd"/>
      <w:r w:rsidRPr="006F2095">
        <w:rPr>
          <w:rFonts w:ascii="ScalaSansPro-Regular" w:eastAsia="Times New Roman" w:hAnsi="ScalaSansPro-Regular" w:cs="Times New Roman"/>
          <w:b/>
          <w:color w:val="auto"/>
        </w:rPr>
        <w:t xml:space="preserve"> i </w:t>
      </w:r>
      <w:proofErr w:type="spellStart"/>
      <w:r w:rsidRPr="006F2095">
        <w:rPr>
          <w:rFonts w:ascii="ScalaSansPro-Regular" w:eastAsia="Times New Roman" w:hAnsi="ScalaSansPro-Regular" w:cs="Times New Roman"/>
          <w:b/>
          <w:color w:val="auto"/>
        </w:rPr>
        <w:t>greenboxa</w:t>
      </w:r>
      <w:proofErr w:type="spellEnd"/>
      <w:r w:rsidRPr="006F2095">
        <w:rPr>
          <w:rFonts w:ascii="ScalaSansPro-Regular" w:eastAsia="Times New Roman" w:hAnsi="ScalaSansPro-Regular" w:cs="Times New Roman"/>
          <w:b/>
          <w:color w:val="auto"/>
        </w:rPr>
        <w:t xml:space="preserve"> przedstawia rysunek nr 1. </w:t>
      </w:r>
    </w:p>
    <w:p w:rsidR="001349BF" w:rsidRDefault="001349BF" w:rsidP="001349BF">
      <w:pPr>
        <w:pStyle w:val="Default"/>
        <w:rPr>
          <w:rFonts w:ascii="ScalaSansPro-Regular" w:eastAsia="Times New Roman" w:hAnsi="ScalaSansPro-Regular" w:cs="Times New Roman"/>
          <w:b/>
          <w:color w:val="auto"/>
        </w:rPr>
      </w:pPr>
    </w:p>
    <w:p w:rsidR="00DD7B6F" w:rsidRPr="006F2095" w:rsidRDefault="00DD7B6F" w:rsidP="001349BF">
      <w:pPr>
        <w:pStyle w:val="Default"/>
        <w:rPr>
          <w:rFonts w:ascii="ScalaSansPro-Regular" w:eastAsia="Times New Roman" w:hAnsi="ScalaSansPro-Regular" w:cs="Times New Roman"/>
          <w:b/>
          <w:color w:val="auto"/>
        </w:rPr>
      </w:pPr>
      <w:r w:rsidRPr="006F2095">
        <w:rPr>
          <w:rFonts w:ascii="ScalaSansPro-Regular" w:eastAsia="Times New Roman" w:hAnsi="ScalaSansPro-Regular" w:cs="Times New Roman"/>
          <w:b/>
          <w:color w:val="auto"/>
        </w:rPr>
        <w:t xml:space="preserve">Wymiary </w:t>
      </w:r>
      <w:r w:rsidR="001349BF">
        <w:rPr>
          <w:rFonts w:ascii="ScalaSansPro-Regular" w:eastAsia="Times New Roman" w:hAnsi="ScalaSansPro-Regular" w:cs="Times New Roman"/>
          <w:b/>
          <w:color w:val="auto"/>
        </w:rPr>
        <w:t>Studia Filmowego</w:t>
      </w:r>
      <w:r w:rsidRPr="006F2095">
        <w:rPr>
          <w:rFonts w:ascii="ScalaSansPro-Regular" w:eastAsia="Times New Roman" w:hAnsi="ScalaSansPro-Regular" w:cs="Times New Roman"/>
          <w:b/>
          <w:color w:val="auto"/>
        </w:rPr>
        <w:t xml:space="preserve"> w przybliżeniu wynoszą: długość 26m, szerokość 19m, wysokość do rusztu 6m.</w:t>
      </w:r>
    </w:p>
    <w:p w:rsidR="00DD7B6F" w:rsidRDefault="00DD7B6F" w:rsidP="001349BF">
      <w:pPr>
        <w:tabs>
          <w:tab w:val="left" w:pos="8556"/>
        </w:tabs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1349BF" w:rsidRPr="001349BF" w:rsidRDefault="001349BF" w:rsidP="001349BF">
      <w:pPr>
        <w:tabs>
          <w:tab w:val="left" w:pos="8556"/>
        </w:tabs>
        <w:spacing w:after="0" w:line="240" w:lineRule="auto"/>
        <w:rPr>
          <w:rFonts w:ascii="ScalaSansPro-Regular" w:hAnsi="ScalaSansPro-Regular"/>
          <w:sz w:val="24"/>
          <w:szCs w:val="24"/>
          <w:u w:val="single"/>
        </w:rPr>
      </w:pPr>
      <w:r w:rsidRPr="001349BF">
        <w:rPr>
          <w:rFonts w:ascii="ScalaSansPro-Regular" w:hAnsi="ScalaSansPro-Regular"/>
          <w:sz w:val="24"/>
          <w:szCs w:val="24"/>
          <w:u w:val="single"/>
        </w:rPr>
        <w:t>Zamawiający załącza wyciąg z dokumentacji powykonawczej – rzut Stu</w:t>
      </w:r>
      <w:r w:rsidR="001C405F">
        <w:rPr>
          <w:rFonts w:ascii="ScalaSansPro-Regular" w:hAnsi="ScalaSansPro-Regular"/>
          <w:sz w:val="24"/>
          <w:szCs w:val="24"/>
          <w:u w:val="single"/>
        </w:rPr>
        <w:t>dia Filmowego.</w:t>
      </w:r>
    </w:p>
    <w:p w:rsidR="0008519C" w:rsidRPr="006F2095" w:rsidRDefault="0008519C" w:rsidP="001349BF">
      <w:pPr>
        <w:tabs>
          <w:tab w:val="left" w:pos="8556"/>
        </w:tabs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DD7B6F" w:rsidRPr="006F2095" w:rsidRDefault="00DD7B6F" w:rsidP="00DD7B6F">
      <w:pPr>
        <w:pStyle w:val="Bezodstpw"/>
        <w:numPr>
          <w:ilvl w:val="0"/>
          <w:numId w:val="43"/>
        </w:numPr>
        <w:rPr>
          <w:rFonts w:ascii="ScalaSansPro-Regular" w:hAnsi="ScalaSansPro-Regular"/>
          <w:b/>
          <w:caps/>
          <w:sz w:val="24"/>
          <w:szCs w:val="24"/>
        </w:rPr>
      </w:pPr>
      <w:r w:rsidRPr="006F2095">
        <w:rPr>
          <w:rFonts w:ascii="ScalaSansPro-Regular" w:hAnsi="ScalaSansPro-Regular"/>
          <w:b/>
          <w:caps/>
          <w:sz w:val="24"/>
          <w:szCs w:val="24"/>
        </w:rPr>
        <w:t>instalacja technologii telewizyjnej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caps/>
          <w:sz w:val="24"/>
          <w:szCs w:val="24"/>
        </w:rPr>
      </w:pP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</w:rPr>
      </w:pPr>
      <w:r w:rsidRPr="006F2095">
        <w:rPr>
          <w:rFonts w:ascii="ScalaSansPro-Regular" w:hAnsi="ScalaSansPro-Regular"/>
          <w:b/>
          <w:sz w:val="24"/>
          <w:szCs w:val="24"/>
        </w:rPr>
        <w:t>1. W SKŁAD INSTALACJI I URZADZEŃ TECHNOLOGICZNEGO ZASILANIA APARATURY, REŻYSERKI, STUDIA, (</w:t>
      </w:r>
      <w:proofErr w:type="spellStart"/>
      <w:r w:rsidRPr="006F2095">
        <w:rPr>
          <w:rFonts w:ascii="ScalaSansPro-Regular" w:hAnsi="ScalaSansPro-Regular"/>
          <w:b/>
          <w:sz w:val="24"/>
          <w:szCs w:val="24"/>
        </w:rPr>
        <w:t>dostarcza</w:t>
      </w:r>
      <w:proofErr w:type="spellEnd"/>
      <w:r w:rsidRPr="006F2095">
        <w:rPr>
          <w:rFonts w:ascii="ScalaSansPro-Regular" w:hAnsi="ScalaSansPro-Regular"/>
          <w:b/>
          <w:sz w:val="24"/>
          <w:szCs w:val="24"/>
        </w:rPr>
        <w:t xml:space="preserve"> </w:t>
      </w:r>
      <w:r w:rsidR="001C6EEF" w:rsidRPr="006F2095">
        <w:rPr>
          <w:rFonts w:ascii="ScalaSansPro-Regular" w:hAnsi="ScalaSansPro-Regular"/>
          <w:b/>
          <w:sz w:val="24"/>
          <w:szCs w:val="24"/>
        </w:rPr>
        <w:br/>
      </w:r>
      <w:r w:rsidRPr="006F2095">
        <w:rPr>
          <w:rFonts w:ascii="ScalaSansPro-Regular" w:hAnsi="ScalaSansPro-Regular"/>
          <w:b/>
          <w:sz w:val="24"/>
          <w:szCs w:val="24"/>
        </w:rPr>
        <w:t xml:space="preserve">i </w:t>
      </w:r>
      <w:proofErr w:type="spellStart"/>
      <w:r w:rsidRPr="006F2095">
        <w:rPr>
          <w:rFonts w:ascii="ScalaSansPro-Regular" w:hAnsi="ScalaSansPro-Regular"/>
          <w:b/>
          <w:sz w:val="24"/>
          <w:szCs w:val="24"/>
        </w:rPr>
        <w:t>instaluje</w:t>
      </w:r>
      <w:proofErr w:type="spellEnd"/>
      <w:r w:rsidRPr="006F2095">
        <w:rPr>
          <w:rFonts w:ascii="ScalaSansPro-Regular" w:hAnsi="ScalaSansPro-Regular"/>
          <w:b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b/>
          <w:sz w:val="24"/>
          <w:szCs w:val="24"/>
        </w:rPr>
        <w:t>Wykonawca</w:t>
      </w:r>
      <w:proofErr w:type="spellEnd"/>
      <w:r w:rsidRPr="006F2095">
        <w:rPr>
          <w:rFonts w:ascii="ScalaSansPro-Regular" w:hAnsi="ScalaSansPro-Regular"/>
          <w:b/>
          <w:sz w:val="24"/>
          <w:szCs w:val="24"/>
        </w:rPr>
        <w:t>) WCHODZĄ: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</w:rPr>
      </w:pP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1.1.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główna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niskiego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napięcia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studia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ST1 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1.2.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technologiczna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aparatury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i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reżyserki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studia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ST2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lastRenderedPageBreak/>
        <w:t xml:space="preserve">1.3.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Skrzynka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uziemienia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technologicznego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aparatury</w:t>
      </w:r>
      <w:proofErr w:type="spellEnd"/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1.4.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Tablice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typu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wallbox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szt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. 6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1.5.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Zasilanie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kablowe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głównej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ST1 -  z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istniejącej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RFS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lub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RBO (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lokalizacja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RFS w studio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telewizyjnym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, RBO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centralnej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części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budynku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)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1.6.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Zasilanie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kablowe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technologicznej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ST2 z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głównej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ST1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1.7.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Przewody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zasilające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stojakach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i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pozostałych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urządzeniach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technologii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aparatury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,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reżyserki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,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studia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(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lista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urządzeń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wg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Szczegółowego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Opisu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Przedmiotu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Zamówienia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)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1.8.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Połączenia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skrzynki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uziemień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technologicznych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z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uziomem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”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czystym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”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1.9.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Trasy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kablowe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wykonane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z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koryt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metalowych</w:t>
      </w:r>
      <w:proofErr w:type="spellEnd"/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1.10.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Instalacja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uziemień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i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połączeń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wyrównawczych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.</w:t>
      </w:r>
    </w:p>
    <w:p w:rsidR="001C6EEF" w:rsidRPr="006F2095" w:rsidRDefault="001C6EEF" w:rsidP="00DD7B6F">
      <w:pPr>
        <w:pStyle w:val="Bezodstpw"/>
        <w:rPr>
          <w:rFonts w:ascii="ScalaSansPro-Regular" w:hAnsi="ScalaSansPro-Regular"/>
          <w:sz w:val="24"/>
          <w:szCs w:val="24"/>
        </w:rPr>
      </w:pP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</w:rPr>
      </w:pPr>
      <w:r w:rsidRPr="006F2095">
        <w:rPr>
          <w:rFonts w:ascii="ScalaSansPro-Regular" w:hAnsi="ScalaSansPro-Regular"/>
          <w:b/>
          <w:sz w:val="24"/>
          <w:szCs w:val="24"/>
        </w:rPr>
        <w:t xml:space="preserve">2. LOKALIZACJA </w:t>
      </w:r>
      <w:r w:rsidR="00F21803">
        <w:rPr>
          <w:rFonts w:ascii="ScalaSansPro-Regular" w:hAnsi="ScalaSansPro-Regular"/>
          <w:b/>
          <w:sz w:val="24"/>
          <w:szCs w:val="24"/>
        </w:rPr>
        <w:t xml:space="preserve">TABLIC I URZĄDZEŃ </w:t>
      </w:r>
      <w:proofErr w:type="spellStart"/>
      <w:r w:rsidR="00F21803">
        <w:rPr>
          <w:rFonts w:ascii="ScalaSansPro-Regular" w:hAnsi="ScalaSansPro-Regular"/>
          <w:b/>
          <w:sz w:val="24"/>
          <w:szCs w:val="24"/>
        </w:rPr>
        <w:t>ROZDZIELCZYCHa</w:t>
      </w:r>
      <w:proofErr w:type="spellEnd"/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2.1.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główna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niskiego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napięcia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studia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ST1 -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pomieszczeniu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reżyserki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2.2.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technologiczna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aparatury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i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reżyserki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studia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ST2 -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pomieszczeniu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reżyserki</w:t>
      </w:r>
      <w:proofErr w:type="spellEnd"/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2.3.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Stojaki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pomieszczeniu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aparatury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co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najmniej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2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szt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(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wg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Szczegółowego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Opisu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Przedmiotu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Zamówienia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]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2.6.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Tablice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typu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wallbox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w studio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ilości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6szt.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pomieszczeniu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studia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wysokości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70-100cm od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podłoża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w/g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rysunku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1.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</w:rPr>
      </w:pPr>
      <w:r w:rsidRPr="006F2095">
        <w:rPr>
          <w:rFonts w:ascii="ScalaSansPro-Regular" w:hAnsi="ScalaSansPro-Regular"/>
          <w:b/>
          <w:sz w:val="24"/>
          <w:szCs w:val="24"/>
        </w:rPr>
        <w:t>3. BILANS MOCY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</w:rPr>
      </w:pPr>
    </w:p>
    <w:p w:rsidR="00DD7B6F" w:rsidRPr="006F2095" w:rsidRDefault="00DD7B6F" w:rsidP="007C575B">
      <w:pPr>
        <w:pStyle w:val="Bezodstpw"/>
        <w:rPr>
          <w:rFonts w:ascii="ScalaSansPro-Regular" w:hAnsi="ScalaSansPro-Regular"/>
          <w:sz w:val="24"/>
          <w:szCs w:val="24"/>
        </w:rPr>
      </w:pPr>
      <w:proofErr w:type="spellStart"/>
      <w:r w:rsidRPr="006F2095">
        <w:rPr>
          <w:rFonts w:ascii="ScalaSansPro-Regular" w:hAnsi="ScalaSansPro-Regular"/>
          <w:sz w:val="24"/>
          <w:szCs w:val="24"/>
        </w:rPr>
        <w:t>Bilans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mocy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sporządzono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oparciu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o</w:t>
      </w:r>
      <w:r w:rsidR="003E447A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3E447A">
        <w:rPr>
          <w:rFonts w:ascii="ScalaSansPro-Regular" w:hAnsi="ScalaSansPro-Regular"/>
          <w:sz w:val="24"/>
          <w:szCs w:val="24"/>
        </w:rPr>
        <w:t>dane</w:t>
      </w:r>
      <w:proofErr w:type="spellEnd"/>
      <w:r w:rsidR="003E447A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3E447A">
        <w:rPr>
          <w:rFonts w:ascii="ScalaSansPro-Regular" w:hAnsi="ScalaSansPro-Regular"/>
          <w:sz w:val="24"/>
          <w:szCs w:val="24"/>
        </w:rPr>
        <w:t>technologii</w:t>
      </w:r>
      <w:proofErr w:type="spellEnd"/>
      <w:r w:rsidR="003E447A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3E447A">
        <w:rPr>
          <w:rFonts w:ascii="ScalaSansPro-Regular" w:hAnsi="ScalaSansPro-Regular"/>
          <w:sz w:val="24"/>
          <w:szCs w:val="24"/>
        </w:rPr>
        <w:t>telewizyjnej</w:t>
      </w:r>
      <w:proofErr w:type="spellEnd"/>
      <w:r w:rsidR="003E447A">
        <w:rPr>
          <w:rFonts w:ascii="ScalaSansPro-Regular" w:hAnsi="ScalaSansPro-Regular"/>
          <w:sz w:val="24"/>
          <w:szCs w:val="24"/>
        </w:rPr>
        <w:t>:</w:t>
      </w:r>
    </w:p>
    <w:p w:rsidR="00DD7B6F" w:rsidRPr="006F2095" w:rsidRDefault="00DD7B6F" w:rsidP="007C575B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3.1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Reżyserka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maksymalnie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8 kW</w:t>
      </w:r>
    </w:p>
    <w:p w:rsidR="00DD7B6F" w:rsidRPr="006F2095" w:rsidRDefault="00DD7B6F" w:rsidP="007C575B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3.2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Serwerowna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maksymalnie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15 kW</w:t>
      </w:r>
    </w:p>
    <w:p w:rsidR="00DD7B6F" w:rsidRPr="006F2095" w:rsidRDefault="00DD7B6F" w:rsidP="007C575B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3.3 Studio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maksymalnie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40 kW</w:t>
      </w:r>
    </w:p>
    <w:p w:rsidR="00DD7B6F" w:rsidRPr="006F2095" w:rsidRDefault="00DD7B6F" w:rsidP="007C575B">
      <w:pPr>
        <w:pStyle w:val="Bezodstpw"/>
        <w:rPr>
          <w:rFonts w:ascii="ScalaSansPro-Regular" w:hAnsi="ScalaSansPro-Regular"/>
          <w:sz w:val="24"/>
          <w:szCs w:val="24"/>
        </w:rPr>
      </w:pPr>
    </w:p>
    <w:p w:rsidR="00DD7B6F" w:rsidRPr="006F2095" w:rsidRDefault="00DD7B6F" w:rsidP="007C575B">
      <w:pPr>
        <w:pStyle w:val="Bezodstpw"/>
        <w:rPr>
          <w:rFonts w:ascii="ScalaSansPro-Regular" w:hAnsi="ScalaSansPro-Regular"/>
          <w:sz w:val="24"/>
          <w:szCs w:val="24"/>
        </w:rPr>
      </w:pPr>
      <w:proofErr w:type="spellStart"/>
      <w:r w:rsidRPr="006F2095">
        <w:rPr>
          <w:rFonts w:ascii="ScalaSansPro-Regular" w:hAnsi="ScalaSansPro-Regular"/>
          <w:sz w:val="24"/>
          <w:szCs w:val="24"/>
        </w:rPr>
        <w:t>Razem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maksymalnie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63kW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</w:rPr>
      </w:pPr>
      <w:r w:rsidRPr="006F2095">
        <w:rPr>
          <w:rFonts w:ascii="ScalaSansPro-Regular" w:hAnsi="ScalaSansPro-Regular"/>
          <w:b/>
          <w:sz w:val="24"/>
          <w:szCs w:val="24"/>
        </w:rPr>
        <w:t>4. TRASY KABLOWE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</w:rPr>
      </w:pPr>
    </w:p>
    <w:p w:rsidR="00DD7B6F" w:rsidRPr="003E447A" w:rsidRDefault="007C575B" w:rsidP="00DD7B6F">
      <w:pPr>
        <w:pStyle w:val="Bezodstpw"/>
        <w:rPr>
          <w:rFonts w:ascii="ScalaSansPro-Regular" w:hAnsi="ScalaSansPro-Regular"/>
          <w:b/>
          <w:color w:val="FF0000"/>
          <w:sz w:val="24"/>
          <w:szCs w:val="24"/>
          <w:lang w:val="pl-PL"/>
        </w:rPr>
      </w:pPr>
      <w:r w:rsidRPr="006F2095">
        <w:rPr>
          <w:rFonts w:ascii="ScalaSansPro-Regular" w:hAnsi="ScalaSansPro-Regular"/>
          <w:sz w:val="24"/>
          <w:szCs w:val="24"/>
          <w:lang w:val="pl-PL"/>
        </w:rPr>
        <w:t xml:space="preserve">4.1. Wykonawca </w:t>
      </w:r>
      <w:r w:rsidR="00DD7B6F" w:rsidRPr="006F2095">
        <w:rPr>
          <w:rFonts w:ascii="ScalaSansPro-Regular" w:hAnsi="ScalaSansPro-Regular"/>
          <w:sz w:val="24"/>
          <w:szCs w:val="24"/>
          <w:lang w:val="pl-PL"/>
        </w:rPr>
        <w:t>wykona trasy kablowe w obszarach technologicznych aparatury, reżyserki, studia.</w:t>
      </w:r>
      <w:r w:rsidR="00AE0EFF" w:rsidRPr="006F2095">
        <w:rPr>
          <w:rFonts w:ascii="ScalaSansPro-Regular" w:hAnsi="ScalaSansPro-Regular"/>
          <w:color w:val="FF0000"/>
          <w:sz w:val="24"/>
          <w:szCs w:val="24"/>
          <w:lang w:val="pl-PL"/>
        </w:rPr>
        <w:t xml:space="preserve"> </w:t>
      </w:r>
      <w:r w:rsidR="00B14431" w:rsidRPr="003E447A">
        <w:rPr>
          <w:rFonts w:ascii="ScalaSansPro-Regular" w:hAnsi="ScalaSansPro-Regular"/>
          <w:b/>
          <w:color w:val="FF0000"/>
          <w:sz w:val="24"/>
          <w:szCs w:val="24"/>
          <w:lang w:val="pl-PL"/>
        </w:rPr>
        <w:t xml:space="preserve">Przebieg trasy kablowej Wykonawca winien uzgodnić ściśle z Zamawiającym. 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4.2.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Należy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wykonać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przepusty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przez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ściany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i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stropy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lub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rozszczelnienie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istniejących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przejść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pożarowych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dla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przeprowadzenia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nowych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kabli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.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lastRenderedPageBreak/>
        <w:t xml:space="preserve">4.3. Po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ułożeniu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wszystkich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kabli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i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przewodów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przejścia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przez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ściany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i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stropy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oddzieleń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pożarowych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należy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uszczelnić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do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odporności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oddzielenia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stref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pożarowych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.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  <w:b/>
          <w:bCs/>
        </w:rPr>
        <w:t xml:space="preserve">5. KABLE I PRZEWODY 230/400V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5.1. Nową rozdzielnicę główną studia ST1 należy zasilić z rozdzielnicy pośredniej RFS zlokalizowanej na poziomie studia lub rozdzielnicy głównej RBO zlokalizowanej w centralnej części budynku (odległość ok 100m)</w:t>
      </w:r>
    </w:p>
    <w:p w:rsidR="00DD7B6F" w:rsidRPr="006F2095" w:rsidRDefault="00DD7B6F" w:rsidP="00DD7B6F">
      <w:pPr>
        <w:pStyle w:val="Default"/>
        <w:spacing w:after="28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5.1.1. kabel 5-żyłowy YKY </w:t>
      </w:r>
      <w:proofErr w:type="spellStart"/>
      <w:r w:rsidRPr="006F2095">
        <w:rPr>
          <w:rFonts w:ascii="ScalaSansPro-Regular" w:hAnsi="ScalaSansPro-Regular" w:cs="Times New Roman"/>
        </w:rPr>
        <w:t>żo</w:t>
      </w:r>
      <w:proofErr w:type="spellEnd"/>
      <w:r w:rsidRPr="006F2095">
        <w:rPr>
          <w:rFonts w:ascii="ScalaSansPro-Regular" w:hAnsi="ScalaSansPro-Regular" w:cs="Times New Roman"/>
        </w:rPr>
        <w:t xml:space="preserve">, o przekroju co </w:t>
      </w:r>
      <w:r w:rsidRPr="006F2095">
        <w:rPr>
          <w:rFonts w:ascii="ScalaSansPro-Regular" w:hAnsi="ScalaSansPro-Regular" w:cs="Times New Roman"/>
          <w:color w:val="auto"/>
        </w:rPr>
        <w:t xml:space="preserve">najmniej 5x35mm2 </w:t>
      </w:r>
    </w:p>
    <w:p w:rsidR="00DD7B6F" w:rsidRPr="006F2095" w:rsidRDefault="00DD7B6F" w:rsidP="00DD7B6F">
      <w:pPr>
        <w:pStyle w:val="Default"/>
        <w:spacing w:after="28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5.1.2. długość kabla ok. 100m</w:t>
      </w:r>
    </w:p>
    <w:p w:rsidR="00DD7B6F" w:rsidRDefault="00DD7B6F" w:rsidP="003E447A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5.1.3. podłączenie kabla do istniejące</w:t>
      </w:r>
      <w:r w:rsidR="003E447A">
        <w:rPr>
          <w:rFonts w:ascii="ScalaSansPro-Regular" w:hAnsi="ScalaSansPro-Regular" w:cs="Times New Roman"/>
        </w:rPr>
        <w:t>go rozłącznika bezpiecznikowego</w:t>
      </w:r>
    </w:p>
    <w:p w:rsidR="003E447A" w:rsidRPr="003E447A" w:rsidRDefault="003E447A" w:rsidP="003E447A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5.2.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rozdzielnicę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technologiczną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aparatury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i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reżyserki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studia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ST2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należy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zasilić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w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następujący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sposób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>: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5.2.1. z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rozdzielnicy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ST1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5.2.2.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kabel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5-żyłowy YKY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żo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, o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przekroju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co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najmniej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5x16mm2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5.2.3.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długość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kabla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ok. 5mb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5.2.4.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podłączenie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kabla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do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rozłącznika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bezpiecznikowego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230/400V, 63A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FF0000"/>
          <w:sz w:val="24"/>
          <w:szCs w:val="24"/>
        </w:rPr>
      </w:pP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5.3. Listwy zasilające w stojakach aparatury należy zasilić w nast. sposób: </w:t>
      </w: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5.3.1. przewodami 3-żyłowymi typu OWY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żo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 o przekroju co najmniej 3x2.5mm2 </w:t>
      </w: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5.3.2. do 4 stojaków należy doprowadzić po 3 linie typu OWY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żo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 3x2,5mm2 1xL1; 1xL2; 1xL3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5.3.3. średnia długość przewodów ok. 25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mb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5.4. Urządzenia instalowane w pomieszczeniu reżyserki należy zasilić z rozdzielnicy technologicznej aparatury i reżyserki studia ST2 zainstalowanej w pomieszczeniu reżyserki w nast. sposób: </w:t>
      </w: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5.4.1. przewodami 3-żyłowymi typu OWY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żo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 o przekroju co najmniej 3x2.5mm2 </w:t>
      </w: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5.4.2. Dla potrzeb urządzeń techniki telewizyjnej oraz sieci strukturalnej należy przewidzieć co najmniej 12 obwodów 230V 16A </w:t>
      </w: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5.4.3. Średnia długość przewodów 20mb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5.4.4. Obwody zasilające odbiory zainstalowane w stołach i szafach należy zakończyć listwami zasilającymi 230V, 16A, min 8 gniazd montowanymi do mebli lub stojaków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lastRenderedPageBreak/>
        <w:t xml:space="preserve">5.5. Urządzenia techniki telewizyjnej zainstalowane w studio należy zasilić z rozdzielnicy technologicznej aparatury i reżyserki studia ST2 w nast. sposób: </w:t>
      </w: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5.5.1. należy zainstalować 6 </w:t>
      </w:r>
      <w:proofErr w:type="spellStart"/>
      <w:r w:rsidRPr="006F2095">
        <w:rPr>
          <w:rFonts w:ascii="ScalaSansPro-Regular" w:hAnsi="ScalaSansPro-Regular" w:cs="Times New Roman"/>
        </w:rPr>
        <w:t>wallboxów</w:t>
      </w:r>
      <w:proofErr w:type="spellEnd"/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5.5.2. do </w:t>
      </w:r>
      <w:proofErr w:type="spellStart"/>
      <w:r w:rsidRPr="006F2095">
        <w:rPr>
          <w:rFonts w:ascii="ScalaSansPro-Regular" w:hAnsi="ScalaSansPro-Regular" w:cs="Times New Roman"/>
        </w:rPr>
        <w:t>wallbox</w:t>
      </w:r>
      <w:proofErr w:type="spellEnd"/>
      <w:r w:rsidRPr="006F2095">
        <w:rPr>
          <w:rFonts w:ascii="ScalaSansPro-Regular" w:hAnsi="ScalaSansPro-Regular" w:cs="Times New Roman"/>
        </w:rPr>
        <w:t xml:space="preserve">-ów należy doprowadzić po 4 obwody, 3-żyłowe, typu OWY </w:t>
      </w:r>
      <w:proofErr w:type="spellStart"/>
      <w:r w:rsidRPr="006F2095">
        <w:rPr>
          <w:rFonts w:ascii="ScalaSansPro-Regular" w:hAnsi="ScalaSansPro-Regular" w:cs="Times New Roman"/>
        </w:rPr>
        <w:t>żo</w:t>
      </w:r>
      <w:proofErr w:type="spellEnd"/>
      <w:r w:rsidRPr="006F2095">
        <w:rPr>
          <w:rFonts w:ascii="ScalaSansPro-Regular" w:hAnsi="ScalaSansPro-Regular" w:cs="Times New Roman"/>
        </w:rPr>
        <w:t xml:space="preserve"> o przekroju 3x4mm2 </w:t>
      </w: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5.5.4. łączna ilość obwodów dla potrzeb studia szt. 24. </w:t>
      </w:r>
    </w:p>
    <w:p w:rsidR="00DD7B6F" w:rsidRPr="006F2095" w:rsidRDefault="00DD7B6F" w:rsidP="00DD7B6F">
      <w:pPr>
        <w:pStyle w:val="Default"/>
        <w:spacing w:after="27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5.5.5. średnia długość przewodów ok. 35mb.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5.5.6. obwody w </w:t>
      </w:r>
      <w:proofErr w:type="spellStart"/>
      <w:r w:rsidRPr="006F2095">
        <w:rPr>
          <w:rFonts w:ascii="ScalaSansPro-Regular" w:hAnsi="ScalaSansPro-Regular" w:cs="Times New Roman"/>
        </w:rPr>
        <w:t>wallboxach</w:t>
      </w:r>
      <w:proofErr w:type="spellEnd"/>
      <w:r w:rsidRPr="006F2095">
        <w:rPr>
          <w:rFonts w:ascii="ScalaSansPro-Regular" w:hAnsi="ScalaSansPro-Regular" w:cs="Times New Roman"/>
        </w:rPr>
        <w:t xml:space="preserve"> należy zakończyć podwójnymi gniazdami tablicowymi 230V, 16A, IP44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autoSpaceDE w:val="0"/>
        <w:autoSpaceDN w:val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>5.6. Zabezpieczenia obwodów odbiorczych</w:t>
      </w:r>
    </w:p>
    <w:p w:rsidR="00DD7B6F" w:rsidRPr="006F2095" w:rsidRDefault="00DD7B6F" w:rsidP="00DD7B6F">
      <w:pPr>
        <w:autoSpaceDE w:val="0"/>
        <w:autoSpaceDN w:val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>5.6.1. każdy obwód wyposażony w wyłączniki instalacyjne nadmiarowo-prądowe o znamionowym prądzie wyłączenia 16A i charakterystyce czasowo prądowej typu ”C” zintegrowane z członem różnicowo-prądowym 30mA o charakterystyce typu ”A” dla urządzeń impulsowych.</w:t>
      </w:r>
    </w:p>
    <w:p w:rsidR="00DD7B6F" w:rsidRPr="006F2095" w:rsidRDefault="00DD7B6F" w:rsidP="00E666F0">
      <w:pPr>
        <w:autoSpaceDE w:val="0"/>
        <w:autoSpaceDN w:val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5.6.2. ilość obwodów odbiorczych 54 (12 reżyserka, 12 </w:t>
      </w:r>
      <w:r w:rsidR="00E666F0" w:rsidRPr="006F2095">
        <w:rPr>
          <w:rFonts w:ascii="ScalaSansPro-Regular" w:hAnsi="ScalaSansPro-Regular"/>
          <w:color w:val="000000"/>
          <w:sz w:val="24"/>
          <w:szCs w:val="24"/>
        </w:rPr>
        <w:t>aparatura, 24 studio, 6 rezerw)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b/>
          <w:bCs/>
          <w:color w:val="auto"/>
        </w:rPr>
        <w:t xml:space="preserve">6. Instalacja uziemień technologicznych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bCs/>
          <w:color w:val="auto"/>
        </w:rPr>
        <w:t xml:space="preserve">6.1. </w:t>
      </w:r>
      <w:r w:rsidRPr="006F2095">
        <w:rPr>
          <w:rFonts w:ascii="ScalaSansPro-Regular" w:hAnsi="ScalaSansPro-Regular" w:cs="Times New Roman"/>
          <w:color w:val="auto"/>
        </w:rPr>
        <w:t xml:space="preserve">W ramach modernizacji Wykonawca zaprojektuje i wykona w pomieszczeniu aparatury skrzynkę instalacji uziemienia technologicznego dla potrzeb technologii telewizyjnej.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bCs/>
          <w:color w:val="auto"/>
        </w:rPr>
        <w:t xml:space="preserve">6.2. </w:t>
      </w:r>
      <w:r w:rsidRPr="006F2095">
        <w:rPr>
          <w:rFonts w:ascii="ScalaSansPro-Regular" w:hAnsi="ScalaSansPro-Regular" w:cs="Times New Roman"/>
          <w:color w:val="auto"/>
        </w:rPr>
        <w:t xml:space="preserve">Instalacje uziemień technologicznych należy wykonać w układzie promieniowym do wszystkich stojaków, konstrukcji metalowych mebli, konstrukcji ściany monitorów oraz rusztu przewodem typu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LYżo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 16mm2.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bCs/>
          <w:color w:val="auto"/>
        </w:rPr>
        <w:t xml:space="preserve">6.3. </w:t>
      </w:r>
      <w:r w:rsidRPr="006F2095">
        <w:rPr>
          <w:rFonts w:ascii="ScalaSansPro-Regular" w:hAnsi="ScalaSansPro-Regular" w:cs="Times New Roman"/>
          <w:color w:val="auto"/>
        </w:rPr>
        <w:t>Skrzynkę Uziemienia Technologicznego należy połączyć z głównym węzłem uziemienia budynku znajdującym się w RBO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bCs/>
          <w:color w:val="auto"/>
        </w:rPr>
        <w:t xml:space="preserve">6.4. </w:t>
      </w:r>
      <w:r w:rsidRPr="006F2095">
        <w:rPr>
          <w:rFonts w:ascii="ScalaSansPro-Regular" w:hAnsi="ScalaSansPro-Regular" w:cs="Times New Roman"/>
          <w:color w:val="auto"/>
        </w:rPr>
        <w:t xml:space="preserve">Połączenie należy wykonać przewodem typu LYżo120mm2 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bCs/>
          <w:sz w:val="24"/>
          <w:szCs w:val="24"/>
        </w:rPr>
        <w:t>6.5</w:t>
      </w:r>
      <w:r w:rsidRPr="006F2095">
        <w:rPr>
          <w:rFonts w:ascii="ScalaSansPro-Regular" w:hAnsi="ScalaSansPro-Regular"/>
          <w:sz w:val="24"/>
          <w:szCs w:val="24"/>
        </w:rPr>
        <w:t xml:space="preserve">.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Długość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kabla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ok. 100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b/>
          <w:caps/>
        </w:rPr>
      </w:pPr>
    </w:p>
    <w:p w:rsidR="00DD7B6F" w:rsidRPr="006F2095" w:rsidRDefault="00DD7B6F" w:rsidP="00DD7B6F">
      <w:pPr>
        <w:rPr>
          <w:rFonts w:ascii="ScalaSansPro-Regular" w:hAnsi="ScalaSansPro-Regular"/>
          <w:b/>
          <w:caps/>
          <w:sz w:val="24"/>
          <w:szCs w:val="24"/>
        </w:rPr>
      </w:pPr>
      <w:r w:rsidRPr="006F2095">
        <w:rPr>
          <w:rFonts w:ascii="ScalaSansPro-Regular" w:hAnsi="ScalaSansPro-Regular"/>
          <w:b/>
          <w:caps/>
          <w:sz w:val="24"/>
          <w:szCs w:val="24"/>
        </w:rPr>
        <w:t>B. Instalacja systemu oświetlenia studyjnego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b/>
        </w:rPr>
      </w:pPr>
      <w:r w:rsidRPr="006F2095">
        <w:rPr>
          <w:rFonts w:ascii="ScalaSansPro-Regular" w:hAnsi="ScalaSansPro-Regular" w:cs="Times New Roman"/>
          <w:b/>
          <w:color w:val="auto"/>
        </w:rPr>
        <w:t>1.</w:t>
      </w:r>
      <w:r w:rsidRPr="006F2095">
        <w:rPr>
          <w:rFonts w:ascii="ScalaSansPro-Regular" w:hAnsi="ScalaSansPro-Regular" w:cs="Times New Roman"/>
          <w:color w:val="auto"/>
        </w:rPr>
        <w:t xml:space="preserve"> </w:t>
      </w:r>
      <w:r w:rsidRPr="006F2095">
        <w:rPr>
          <w:rFonts w:ascii="ScalaSansPro-Regular" w:hAnsi="ScalaSansPro-Regular" w:cs="Times New Roman"/>
          <w:b/>
        </w:rPr>
        <w:t xml:space="preserve">W skład instalacji systemu </w:t>
      </w:r>
      <w:r w:rsidR="003E447A">
        <w:rPr>
          <w:rFonts w:ascii="ScalaSansPro-Regular" w:hAnsi="ScalaSansPro-Regular" w:cs="Times New Roman"/>
          <w:b/>
        </w:rPr>
        <w:t>oświetlenia studyjnego wchodzą: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1.1. Konsoleta sterująca oświetleniem szt.1 </w:t>
      </w:r>
      <w:r w:rsidRPr="006F2095">
        <w:rPr>
          <w:rFonts w:ascii="ScalaSansPro-Regular" w:hAnsi="ScalaSansPro-Regular" w:cs="Times New Roman"/>
          <w:color w:val="auto"/>
        </w:rPr>
        <w:t>wg Szczegółowego Opisu Przedmiotu Zamówienia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1.2. </w:t>
      </w:r>
      <w:proofErr w:type="spellStart"/>
      <w:r w:rsidRPr="006F2095">
        <w:rPr>
          <w:rFonts w:ascii="ScalaSansPro-Regular" w:hAnsi="ScalaSansPro-Regular" w:cs="Times New Roman"/>
        </w:rPr>
        <w:t>Splitery</w:t>
      </w:r>
      <w:proofErr w:type="spellEnd"/>
      <w:r w:rsidRPr="006F2095">
        <w:rPr>
          <w:rFonts w:ascii="ScalaSansPro-Regular" w:hAnsi="ScalaSansPro-Regular" w:cs="Times New Roman"/>
        </w:rPr>
        <w:t xml:space="preserve"> sygnału DMX 512 szt. 8 </w:t>
      </w:r>
      <w:r w:rsidRPr="006F2095">
        <w:rPr>
          <w:rFonts w:ascii="ScalaSansPro-Regular" w:hAnsi="ScalaSansPro-Regular" w:cs="Times New Roman"/>
          <w:color w:val="auto"/>
        </w:rPr>
        <w:t>wg Szczegółowego Opisu Przedmiotu Zamówienia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1.3. Rozdzielnia zasilania obwodów oświetleniowych (jako podrozdzielnia rozdzielni głównej ST1)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lastRenderedPageBreak/>
        <w:t xml:space="preserve">1.4. Instalacja elektroenergetyczna na ruszcie oświetleniowym oraz tablicach </w:t>
      </w:r>
      <w:proofErr w:type="spellStart"/>
      <w:r w:rsidRPr="006F2095">
        <w:rPr>
          <w:rFonts w:ascii="ScalaSansPro-Regular" w:hAnsi="ScalaSansPro-Regular" w:cs="Times New Roman"/>
        </w:rPr>
        <w:t>wallbox</w:t>
      </w:r>
      <w:proofErr w:type="spellEnd"/>
      <w:r w:rsidRPr="006F2095">
        <w:rPr>
          <w:rFonts w:ascii="ScalaSansPro-Regular" w:hAnsi="ScalaSansPro-Regular" w:cs="Times New Roman"/>
        </w:rPr>
        <w:t xml:space="preserve"> wraz z podłączeniem do systemu, uruchomieniem i wykonaniem dokumentacji powykonawczej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1.5. Instalacja DMX na ruszcie i </w:t>
      </w:r>
      <w:proofErr w:type="spellStart"/>
      <w:r w:rsidRPr="006F2095">
        <w:rPr>
          <w:rFonts w:ascii="ScalaSansPro-Regular" w:hAnsi="ScalaSansPro-Regular" w:cs="Times New Roman"/>
        </w:rPr>
        <w:t>wallboxach</w:t>
      </w:r>
      <w:proofErr w:type="spellEnd"/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1.6. Lampy </w:t>
      </w:r>
      <w:proofErr w:type="spellStart"/>
      <w:r w:rsidRPr="006F2095">
        <w:rPr>
          <w:rFonts w:ascii="ScalaSansPro-Regular" w:hAnsi="ScalaSansPro-Regular" w:cs="Times New Roman"/>
        </w:rPr>
        <w:t>Fresnel</w:t>
      </w:r>
      <w:proofErr w:type="spellEnd"/>
      <w:r w:rsidRPr="006F2095">
        <w:rPr>
          <w:rFonts w:ascii="ScalaSansPro-Regular" w:hAnsi="ScalaSansPro-Regular" w:cs="Times New Roman"/>
        </w:rPr>
        <w:t xml:space="preserve"> LED 6szt. </w:t>
      </w:r>
      <w:r w:rsidRPr="006F2095">
        <w:rPr>
          <w:rFonts w:ascii="ScalaSansPro-Regular" w:hAnsi="ScalaSansPro-Regular" w:cs="Times New Roman"/>
          <w:color w:val="auto"/>
        </w:rPr>
        <w:t>wg Szczegółowego Opisu Przedmiotu Zamówienia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1.7. Lampy panelowe LED w ilości 6szt.</w:t>
      </w:r>
      <w:r w:rsidRPr="006F2095">
        <w:rPr>
          <w:rFonts w:ascii="ScalaSansPro-Regular" w:hAnsi="ScalaSansPro-Regular" w:cs="Times New Roman"/>
          <w:color w:val="auto"/>
        </w:rPr>
        <w:t xml:space="preserve"> wg Szczegółowego Opisu Przedmiotu Zamówienia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</w:rPr>
        <w:t xml:space="preserve">1.8. Lampy fluorescencyjne </w:t>
      </w:r>
      <w:r w:rsidRPr="006F2095">
        <w:rPr>
          <w:rFonts w:ascii="ScalaSansPro-Regular" w:hAnsi="ScalaSansPro-Regular" w:cs="Times New Roman"/>
          <w:color w:val="auto"/>
        </w:rPr>
        <w:t>wg Szczegółowego Opisu Przedmiotu Zamówienia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</w:rPr>
        <w:t xml:space="preserve">1.9. Lampy pozostałe </w:t>
      </w:r>
      <w:r w:rsidRPr="006F2095">
        <w:rPr>
          <w:rFonts w:ascii="ScalaSansPro-Regular" w:hAnsi="ScalaSansPro-Regular" w:cs="Times New Roman"/>
          <w:color w:val="auto"/>
        </w:rPr>
        <w:t>wg Szczegółowego Opisu Przedmiotu Zamówienia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>1.9 Montaż i konfiguracja wszystkich elementów system wraz z 2-dniowym szkoleniem z obsługi systemu dla 3 osób, komplet dokumentacji powykonawczej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  <w:b/>
        </w:rPr>
        <w:t>2.</w:t>
      </w:r>
      <w:r w:rsidRPr="006F2095">
        <w:rPr>
          <w:rFonts w:ascii="ScalaSansPro-Regular" w:hAnsi="ScalaSansPro-Regular" w:cs="Times New Roman"/>
        </w:rPr>
        <w:t xml:space="preserve"> </w:t>
      </w:r>
      <w:r w:rsidRPr="006F2095">
        <w:rPr>
          <w:rFonts w:ascii="ScalaSansPro-Regular" w:hAnsi="ScalaSansPro-Regular" w:cs="Times New Roman"/>
          <w:b/>
          <w:bCs/>
        </w:rPr>
        <w:t xml:space="preserve">Szczegółowy opis wymaganych parametrów technicznych instalacji systemu oświetlenia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b/>
        </w:rPr>
      </w:pPr>
      <w:r w:rsidRPr="006F2095">
        <w:rPr>
          <w:rFonts w:ascii="ScalaSansPro-Regular" w:hAnsi="ScalaSansPro-Regular" w:cs="Times New Roman"/>
          <w:b/>
        </w:rPr>
        <w:t>2.1. Rozdzielnia zasilania ST1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2.1.1. Dane podstawowe: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 xml:space="preserve">- Układ sieciowy TN-S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 xml:space="preserve">- Napięcie 230/400V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>- Częstotliwość 50Hz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2.1.2. Wyposażenie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2.1.2.1. Wyłącznik główny szt. 1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>- napęd ręczny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>- wyłącznik 4 torowy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2.1.2.2. Lampki kontrolne w technologii LED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>- konstrukcja modułowa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>- sygnalizacja obecności napięcia zasilania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2.1.2.3. Ochronnik przepięciowy szt.1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 xml:space="preserve">- budowa 4 - modułowa,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 xml:space="preserve">- 3F+N,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 xml:space="preserve">- stopień ochrony - C 280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ab/>
      </w:r>
      <w:r w:rsidRPr="006F2095">
        <w:rPr>
          <w:rFonts w:ascii="ScalaSansPro-Regular" w:hAnsi="ScalaSansPro-Regular" w:cs="Times New Roman"/>
        </w:rPr>
        <w:tab/>
        <w:t>- montaż na szynie DIN 35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2.1.3 Obwody odbiorcze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2.1.3.1. moc pojedynczego obwodu 3kW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lastRenderedPageBreak/>
        <w:t xml:space="preserve">2.1.3.2. każdy obwód wyposażony w wyłączniki instalacyjne nadmiarowo-prądowe o znamionowym prądzie wyłączenia 16A i charakterystyce czasowo prądowej typu ”C” zintegrowane z członem różnicowo-prądowym 30mA o charakterystyce typu ”A” dla urządzeń impulsowych.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2.1.3.3. łącznie 90 obwodów (49 na ruszt, 36 na </w:t>
      </w:r>
      <w:proofErr w:type="spellStart"/>
      <w:r w:rsidRPr="006F2095">
        <w:rPr>
          <w:rFonts w:ascii="ScalaSansPro-Regular" w:hAnsi="ScalaSansPro-Regular" w:cs="Times New Roman"/>
        </w:rPr>
        <w:t>wallboxy</w:t>
      </w:r>
      <w:proofErr w:type="spellEnd"/>
      <w:r w:rsidRPr="006F2095">
        <w:rPr>
          <w:rFonts w:ascii="ScalaSansPro-Regular" w:hAnsi="ScalaSansPro-Regular" w:cs="Times New Roman"/>
        </w:rPr>
        <w:t>, 5 w rezerwie)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b/>
        </w:rPr>
      </w:pPr>
      <w:r w:rsidRPr="006F2095">
        <w:rPr>
          <w:rFonts w:ascii="ScalaSansPro-Regular" w:hAnsi="ScalaSansPro-Regular" w:cs="Times New Roman"/>
          <w:b/>
        </w:rPr>
        <w:t xml:space="preserve">2.2 Instalacja elektroenergetyczna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2.2.1. 49 obwodów zainstalowanych na ruszcie oświetleniowym w sposób umożliwiający równomierne pokrycie powierzchni całego studia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>2.2.2. każdy obwód zakończony gniazdem tablicowym 230V 16A 2P+E 6h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2.2.3. 36 obwodów zainstalowanych w 6 </w:t>
      </w:r>
      <w:proofErr w:type="spellStart"/>
      <w:r w:rsidRPr="006F2095">
        <w:rPr>
          <w:rFonts w:ascii="ScalaSansPro-Regular" w:hAnsi="ScalaSansPro-Regular" w:cs="Times New Roman"/>
        </w:rPr>
        <w:t>wallboxach</w:t>
      </w:r>
      <w:proofErr w:type="spellEnd"/>
      <w:r w:rsidRPr="006F2095">
        <w:rPr>
          <w:rFonts w:ascii="ScalaSansPro-Regular" w:hAnsi="ScalaSansPro-Regular" w:cs="Times New Roman"/>
        </w:rPr>
        <w:t xml:space="preserve"> (po 6 obwodów na </w:t>
      </w:r>
      <w:proofErr w:type="spellStart"/>
      <w:r w:rsidRPr="006F2095">
        <w:rPr>
          <w:rFonts w:ascii="ScalaSansPro-Regular" w:hAnsi="ScalaSansPro-Regular" w:cs="Times New Roman"/>
        </w:rPr>
        <w:t>wallbox</w:t>
      </w:r>
      <w:proofErr w:type="spellEnd"/>
      <w:r w:rsidRPr="006F2095">
        <w:rPr>
          <w:rFonts w:ascii="ScalaSansPro-Regular" w:hAnsi="ScalaSansPro-Regular" w:cs="Times New Roman"/>
        </w:rPr>
        <w:t>)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2.2.4. każdy </w:t>
      </w:r>
      <w:proofErr w:type="spellStart"/>
      <w:r w:rsidRPr="006F2095">
        <w:rPr>
          <w:rFonts w:ascii="ScalaSansPro-Regular" w:hAnsi="ScalaSansPro-Regular" w:cs="Times New Roman"/>
        </w:rPr>
        <w:t>wallbox</w:t>
      </w:r>
      <w:proofErr w:type="spellEnd"/>
      <w:r w:rsidRPr="006F2095">
        <w:rPr>
          <w:rFonts w:ascii="ScalaSansPro-Regular" w:hAnsi="ScalaSansPro-Regular" w:cs="Times New Roman"/>
        </w:rPr>
        <w:t xml:space="preserve"> wyposażony w 12 gniazd tablicowych 230V 16A 2P+E 6h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  <w:r w:rsidRPr="006F2095">
        <w:rPr>
          <w:rFonts w:ascii="ScalaSansPro-Regular" w:hAnsi="ScalaSansPro-Regular" w:cs="Times New Roman"/>
        </w:rPr>
        <w:t xml:space="preserve">2.2.5. instalację wykonać przewodami 3-żyłowymi typu OWY </w:t>
      </w:r>
      <w:proofErr w:type="spellStart"/>
      <w:r w:rsidRPr="006F2095">
        <w:rPr>
          <w:rFonts w:ascii="ScalaSansPro-Regular" w:hAnsi="ScalaSansPro-Regular" w:cs="Times New Roman"/>
        </w:rPr>
        <w:t>żo</w:t>
      </w:r>
      <w:proofErr w:type="spellEnd"/>
      <w:r w:rsidRPr="006F2095">
        <w:rPr>
          <w:rFonts w:ascii="ScalaSansPro-Regular" w:hAnsi="ScalaSansPro-Regular" w:cs="Times New Roman"/>
        </w:rPr>
        <w:t xml:space="preserve"> o przekroju co najmniej 3x2.5mm2 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</w:rPr>
      </w:pP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  <w:lang w:val="pl-PL"/>
        </w:rPr>
      </w:pPr>
      <w:r w:rsidRPr="006F2095">
        <w:rPr>
          <w:rFonts w:ascii="ScalaSansPro-Regular" w:hAnsi="ScalaSansPro-Regular"/>
          <w:b/>
          <w:sz w:val="24"/>
          <w:szCs w:val="24"/>
          <w:lang w:val="pl-PL"/>
        </w:rPr>
        <w:t>2.3. Instalacja DMX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  <w:lang w:val="pl-PL"/>
        </w:rPr>
      </w:pPr>
      <w:r w:rsidRPr="006F2095">
        <w:rPr>
          <w:rFonts w:ascii="ScalaSansPro-Regular" w:hAnsi="ScalaSansPro-Regular"/>
          <w:sz w:val="24"/>
          <w:szCs w:val="24"/>
          <w:lang w:val="pl-PL"/>
        </w:rPr>
        <w:t>2.3.1. Instalację sterowania lamp DMX należy wykonać w układzie gwiazdy, równolegle do instalacji oświetlenia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  <w:lang w:val="pl-PL"/>
        </w:rPr>
      </w:pPr>
      <w:r w:rsidRPr="006F2095">
        <w:rPr>
          <w:rFonts w:ascii="ScalaSansPro-Regular" w:hAnsi="ScalaSansPro-Regular"/>
          <w:sz w:val="24"/>
          <w:szCs w:val="24"/>
          <w:lang w:val="pl-PL"/>
        </w:rPr>
        <w:t>2.3.2. Instalację DMX należy wykonać przewodem o parametrach: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  <w:lang w:val="pl-PL"/>
        </w:rPr>
      </w:pP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 xml:space="preserve">- </w:t>
      </w:r>
      <w:r w:rsidRPr="006F2095">
        <w:rPr>
          <w:rFonts w:ascii="ScalaSansPro-Regular" w:hAnsi="ScalaSansPro-Regular"/>
          <w:bCs/>
        </w:rPr>
        <w:t>przewodnik:</w:t>
      </w:r>
      <w:r w:rsidRPr="006F2095">
        <w:rPr>
          <w:rFonts w:ascii="ScalaSansPro-Regular" w:hAnsi="ScalaSansPro-Regular"/>
        </w:rPr>
        <w:t xml:space="preserve"> miedź, przekrój: nie mniej niż 0,2 mm²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izolacja: pianka polipropylenowa, średnica nie mniej niż 1,20 mm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kompozycja: 2 przewody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powłoka zewnętrzna: średnica nie mniej niż: 3,5 mm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  <w:bCs/>
        </w:rPr>
        <w:t>- z</w:t>
      </w:r>
      <w:r w:rsidRPr="006F2095">
        <w:rPr>
          <w:rFonts w:ascii="ScalaSansPro-Regular" w:hAnsi="ScalaSansPro-Regular"/>
        </w:rPr>
        <w:t>akres temperatury pracy: od -20°C do +80°C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minimalny promień zgięcia nie większy niż 80 mm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impedancja kabla: 110 OHM +-3OHM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prędkość propagacji &lt;=70%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 xml:space="preserve">- rezystancja izolacji: &gt;5000 </w:t>
      </w:r>
      <w:proofErr w:type="spellStart"/>
      <w:r w:rsidRPr="006F2095">
        <w:rPr>
          <w:rFonts w:ascii="ScalaSansPro-Regular" w:hAnsi="ScalaSansPro-Regular"/>
        </w:rPr>
        <w:t>Momów</w:t>
      </w:r>
      <w:proofErr w:type="spellEnd"/>
      <w:r w:rsidRPr="006F2095">
        <w:rPr>
          <w:rFonts w:ascii="ScalaSansPro-Regular" w:hAnsi="ScalaSansPro-Regular"/>
        </w:rPr>
        <w:t>/km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napięcie testowe nie mniej niż 1500 V</w:t>
      </w:r>
    </w:p>
    <w:p w:rsidR="00DD7B6F" w:rsidRPr="006F2095" w:rsidRDefault="003E447A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- maksymalny ciężar &lt;=20kg/km 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 w:bidi="ar-SA"/>
        </w:rPr>
      </w:pPr>
      <w:r w:rsidRPr="006F2095">
        <w:rPr>
          <w:rFonts w:ascii="ScalaSansPro-Regular" w:hAnsi="ScalaSansPro-Regular"/>
          <w:color w:val="000000"/>
          <w:sz w:val="24"/>
          <w:szCs w:val="24"/>
          <w:lang w:val="pl-PL" w:bidi="ar-SA"/>
        </w:rPr>
        <w:t>Końce kabli zostaną zaprawione wtykami dopasowanymi wymiarami do śre</w:t>
      </w:r>
      <w:r w:rsidR="003E447A">
        <w:rPr>
          <w:rFonts w:ascii="ScalaSansPro-Regular" w:hAnsi="ScalaSansPro-Regular"/>
          <w:color w:val="000000"/>
          <w:sz w:val="24"/>
          <w:szCs w:val="24"/>
          <w:lang w:val="pl-PL" w:bidi="ar-SA"/>
        </w:rPr>
        <w:t>dnicy kabla.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  <w:lang w:val="pl-PL"/>
        </w:rPr>
      </w:pPr>
      <w:r w:rsidRPr="006F2095">
        <w:rPr>
          <w:rFonts w:ascii="ScalaSansPro-Regular" w:hAnsi="ScalaSansPro-Regular"/>
          <w:sz w:val="24"/>
          <w:szCs w:val="24"/>
          <w:lang w:val="pl-PL"/>
        </w:rPr>
        <w:t>2.3.3. Przewody należy zakończyć: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/>
        </w:rPr>
      </w:pPr>
      <w:r w:rsidRPr="006F2095">
        <w:rPr>
          <w:rFonts w:ascii="ScalaSansPro-Regular" w:hAnsi="ScalaSansPro-Regular"/>
          <w:sz w:val="24"/>
          <w:szCs w:val="24"/>
          <w:lang w:val="pl-PL"/>
        </w:rPr>
        <w:tab/>
      </w:r>
      <w:r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 xml:space="preserve"> w studio gniazdem żeńskim XLR 5pin w ilości: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/>
        </w:rPr>
      </w:pPr>
      <w:r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ab/>
        <w:t>- 49 szt. na ruszcie oświetleniowym, w puszkach przy gniazdach zasilania lamp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/>
        </w:rPr>
      </w:pPr>
      <w:r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ab/>
        <w:t xml:space="preserve">- 36 szt. w </w:t>
      </w:r>
      <w:proofErr w:type="spellStart"/>
      <w:r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>wallboxach</w:t>
      </w:r>
      <w:proofErr w:type="spellEnd"/>
      <w:r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 xml:space="preserve"> (po 6 na </w:t>
      </w:r>
      <w:proofErr w:type="spellStart"/>
      <w:r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>wallbox</w:t>
      </w:r>
      <w:proofErr w:type="spellEnd"/>
      <w:r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>)</w:t>
      </w:r>
    </w:p>
    <w:p w:rsidR="00DD7B6F" w:rsidRPr="006F2095" w:rsidRDefault="00DD7B6F" w:rsidP="00E666F0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/>
        </w:rPr>
      </w:pPr>
      <w:r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lastRenderedPageBreak/>
        <w:tab/>
        <w:t>W pomieszczeniu aparatury w stojaku wtykiem męskim XLR 5pin podłącz</w:t>
      </w:r>
      <w:r w:rsidR="00E666F0"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 xml:space="preserve">onym do dostarczonego </w:t>
      </w:r>
      <w:proofErr w:type="spellStart"/>
      <w:r w:rsidR="00E666F0" w:rsidRPr="006F2095">
        <w:rPr>
          <w:rFonts w:ascii="ScalaSansPro-Regular" w:hAnsi="ScalaSansPro-Regular"/>
          <w:color w:val="000000"/>
          <w:sz w:val="24"/>
          <w:szCs w:val="24"/>
          <w:lang w:val="pl-PL"/>
        </w:rPr>
        <w:t>splittera</w:t>
      </w:r>
      <w:proofErr w:type="spellEnd"/>
    </w:p>
    <w:p w:rsidR="00E666F0" w:rsidRPr="006F2095" w:rsidRDefault="00E666F0" w:rsidP="00E666F0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/>
        </w:rPr>
      </w:pPr>
    </w:p>
    <w:p w:rsidR="00DD7B6F" w:rsidRPr="006F2095" w:rsidRDefault="00E666F0" w:rsidP="00DD7B6F">
      <w:pPr>
        <w:rPr>
          <w:rFonts w:ascii="ScalaSansPro-Regular" w:hAnsi="ScalaSansPro-Regular"/>
          <w:b/>
          <w:caps/>
          <w:sz w:val="24"/>
          <w:szCs w:val="24"/>
        </w:rPr>
      </w:pPr>
      <w:r w:rsidRPr="006F2095">
        <w:rPr>
          <w:rFonts w:ascii="ScalaSansPro-Regular" w:hAnsi="ScalaSansPro-Regular"/>
          <w:b/>
          <w:caps/>
          <w:sz w:val="24"/>
          <w:szCs w:val="24"/>
        </w:rPr>
        <w:t>C. Instalacja audio-WidEO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  <w:r w:rsidRPr="006F2095">
        <w:rPr>
          <w:rFonts w:ascii="ScalaSansPro-Regular" w:hAnsi="ScalaSansPro-Regular" w:cs="Times New Roman"/>
          <w:color w:val="auto"/>
        </w:rPr>
        <w:t xml:space="preserve">Wszystkie połączenia w relacji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wallboxy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 – szafa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rack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 w serwerowni, od strony studia zakończone złączami panelowymi w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wallboxach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, </w:t>
      </w:r>
      <w:r w:rsidR="00E666F0" w:rsidRPr="006F2095">
        <w:rPr>
          <w:rFonts w:ascii="ScalaSansPro-Regular" w:hAnsi="ScalaSansPro-Regular" w:cs="Times New Roman"/>
          <w:color w:val="auto"/>
        </w:rPr>
        <w:br/>
      </w:r>
      <w:r w:rsidRPr="006F2095">
        <w:rPr>
          <w:rFonts w:ascii="ScalaSansPro-Regular" w:hAnsi="ScalaSansPro-Regular" w:cs="Times New Roman"/>
          <w:color w:val="auto"/>
        </w:rPr>
        <w:t xml:space="preserve">od strony aparatury złączami panelowymi w szafie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rack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. Połączenia należy odpowiednio ponumerować, złącza oraz kable oznaczyć w sposób trwały i czytelny. Należy dostarczyć schemat połączeń z uwzględnieniem lokalizacji </w:t>
      </w:r>
      <w:proofErr w:type="spellStart"/>
      <w:r w:rsidRPr="006F2095">
        <w:rPr>
          <w:rFonts w:ascii="ScalaSansPro-Regular" w:hAnsi="ScalaSansPro-Regular" w:cs="Times New Roman"/>
          <w:color w:val="auto"/>
        </w:rPr>
        <w:t>wallboxów</w:t>
      </w:r>
      <w:proofErr w:type="spellEnd"/>
      <w:r w:rsidRPr="006F2095">
        <w:rPr>
          <w:rFonts w:ascii="ScalaSansPro-Regular" w:hAnsi="ScalaSansPro-Regular" w:cs="Times New Roman"/>
          <w:color w:val="auto"/>
        </w:rPr>
        <w:t xml:space="preserve"> w studio.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</w:p>
    <w:p w:rsidR="00DD7B6F" w:rsidRPr="00CC2C6B" w:rsidRDefault="00DD7B6F" w:rsidP="00CC2C6B">
      <w:pPr>
        <w:pStyle w:val="Default"/>
        <w:rPr>
          <w:rFonts w:ascii="ScalaSansPro-Regular" w:hAnsi="ScalaSansPro-Regular" w:cs="Times New Roman"/>
          <w:b/>
          <w:color w:val="auto"/>
          <w:u w:val="single"/>
        </w:rPr>
      </w:pPr>
      <w:r w:rsidRPr="006F2095">
        <w:rPr>
          <w:rFonts w:ascii="ScalaSansPro-Regular" w:hAnsi="ScalaSansPro-Regular" w:cs="Times New Roman"/>
          <w:b/>
          <w:color w:val="auto"/>
          <w:u w:val="single"/>
        </w:rPr>
        <w:t>Instalacja obejmuje również wykonanie tras kab</w:t>
      </w:r>
      <w:r w:rsidR="00CC2C6B">
        <w:rPr>
          <w:rFonts w:ascii="ScalaSansPro-Regular" w:hAnsi="ScalaSansPro-Regular" w:cs="Times New Roman"/>
          <w:b/>
          <w:color w:val="auto"/>
          <w:u w:val="single"/>
        </w:rPr>
        <w:t xml:space="preserve">lowych dla instalacji AV.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b/>
          <w:color w:val="000000"/>
          <w:sz w:val="24"/>
          <w:szCs w:val="24"/>
        </w:rPr>
      </w:pPr>
      <w:r w:rsidRPr="006F2095">
        <w:rPr>
          <w:rFonts w:ascii="ScalaSansPro-Regular" w:hAnsi="ScalaSansPro-Regular"/>
          <w:b/>
          <w:color w:val="000000"/>
          <w:sz w:val="24"/>
          <w:szCs w:val="24"/>
        </w:rPr>
        <w:t>1. Połączenia wizyjne należy wykonać przewodem koncentryczny</w:t>
      </w:r>
      <w:r w:rsidR="00E666F0" w:rsidRPr="006F2095">
        <w:rPr>
          <w:rFonts w:ascii="ScalaSansPro-Regular" w:hAnsi="ScalaSansPro-Regular"/>
          <w:b/>
          <w:color w:val="000000"/>
          <w:sz w:val="24"/>
          <w:szCs w:val="24"/>
        </w:rPr>
        <w:t xml:space="preserve">m o następujących parametrach: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średnica przewodu wewnętrznego co najmniej 1 mm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średnica pianki izolacyjnej co najmniej 4,5 mm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średnicy zewnętrzna kabla 6,7-7.3 mm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impedancja kabla 75 OHM +-3OHM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nominalna pojemność żyły środkowej do ekranu nie większa niż 57 </w:t>
      </w:r>
      <w:proofErr w:type="spellStart"/>
      <w:r w:rsidRPr="006F2095">
        <w:rPr>
          <w:rFonts w:ascii="ScalaSansPro-Regular" w:hAnsi="ScalaSansPro-Regular"/>
          <w:color w:val="000000"/>
          <w:sz w:val="24"/>
          <w:szCs w:val="24"/>
        </w:rPr>
        <w:t>pF</w:t>
      </w:r>
      <w:proofErr w:type="spellEnd"/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/m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maksymalna oporność żyły środkowej w temp. 20st.C. 25 OHM/km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maksymalna oporność oplotu ekranu w temp. 20st.C. 12 OHM/km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minimalne tłumienie odbić przy częstotliwości w paśmie 5-1500MHz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&gt;= 21dB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tłumienie nominalne przy częstotliwości 1500MHz &lt;=29dB/100m </w:t>
      </w:r>
    </w:p>
    <w:p w:rsidR="00DD7B6F" w:rsidRPr="006F2095" w:rsidRDefault="00DD7B6F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minimalna średnica gięcia 70mm </w:t>
      </w:r>
    </w:p>
    <w:p w:rsidR="00DD7B6F" w:rsidRPr="006F2095" w:rsidRDefault="00E666F0" w:rsidP="006F2095">
      <w:pPr>
        <w:autoSpaceDE w:val="0"/>
        <w:autoSpaceDN w:val="0"/>
        <w:adjustRightInd w:val="0"/>
        <w:spacing w:after="0"/>
        <w:rPr>
          <w:rFonts w:ascii="ScalaSansPro-Regular" w:hAnsi="ScalaSansPro-Regular"/>
          <w:color w:val="000000"/>
          <w:sz w:val="24"/>
          <w:szCs w:val="24"/>
        </w:rPr>
      </w:pPr>
      <w:r w:rsidRPr="006F2095">
        <w:rPr>
          <w:rFonts w:ascii="ScalaSansPro-Regular" w:hAnsi="ScalaSansPro-Regular"/>
          <w:color w:val="000000"/>
          <w:sz w:val="24"/>
          <w:szCs w:val="24"/>
        </w:rPr>
        <w:t xml:space="preserve">- maksymalny ciężar &lt;=70kg/km </w:t>
      </w:r>
    </w:p>
    <w:p w:rsidR="00DD7B6F" w:rsidRPr="006F2095" w:rsidRDefault="00DD7B6F" w:rsidP="006F2095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 w:bidi="ar-SA"/>
        </w:rPr>
      </w:pPr>
      <w:r w:rsidRPr="006F2095">
        <w:rPr>
          <w:rFonts w:ascii="ScalaSansPro-Regular" w:hAnsi="ScalaSansPro-Regular"/>
          <w:color w:val="000000"/>
          <w:sz w:val="24"/>
          <w:szCs w:val="24"/>
          <w:lang w:val="pl-PL" w:bidi="ar-SA"/>
        </w:rPr>
        <w:t>Końce kabli zostaną zaprawione wtykami dopasowanymi wymiarami do średnicy kabla.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 w:bidi="ar-SA"/>
        </w:rPr>
      </w:pPr>
    </w:p>
    <w:p w:rsidR="00DD7B6F" w:rsidRPr="006F2095" w:rsidRDefault="00DD7B6F" w:rsidP="00DD7B6F">
      <w:pPr>
        <w:autoSpaceDE w:val="0"/>
        <w:autoSpaceDN w:val="0"/>
        <w:adjustRightInd w:val="0"/>
        <w:rPr>
          <w:rFonts w:ascii="ScalaSansPro-Regular" w:hAnsi="ScalaSansPro-Regular"/>
          <w:b/>
          <w:color w:val="000000"/>
          <w:sz w:val="24"/>
          <w:szCs w:val="24"/>
        </w:rPr>
      </w:pPr>
      <w:r w:rsidRPr="006F2095">
        <w:rPr>
          <w:rFonts w:ascii="ScalaSansPro-Regular" w:hAnsi="ScalaSansPro-Regular"/>
          <w:b/>
          <w:color w:val="000000"/>
          <w:sz w:val="24"/>
          <w:szCs w:val="24"/>
        </w:rPr>
        <w:t>2. Połączenia audio należy wykonać przewodem foniczny</w:t>
      </w:r>
      <w:r w:rsidR="00E666F0" w:rsidRPr="006F2095">
        <w:rPr>
          <w:rFonts w:ascii="ScalaSansPro-Regular" w:hAnsi="ScalaSansPro-Regular"/>
          <w:b/>
          <w:color w:val="000000"/>
          <w:sz w:val="24"/>
          <w:szCs w:val="24"/>
        </w:rPr>
        <w:t xml:space="preserve">m o następujących parametrach: 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 xml:space="preserve">- </w:t>
      </w:r>
      <w:r w:rsidRPr="006F2095">
        <w:rPr>
          <w:rFonts w:ascii="ScalaSansPro-Regular" w:hAnsi="ScalaSansPro-Regular"/>
          <w:bCs/>
        </w:rPr>
        <w:t>przewodnik:</w:t>
      </w:r>
      <w:r w:rsidRPr="006F2095">
        <w:rPr>
          <w:rFonts w:ascii="ScalaSansPro-Regular" w:hAnsi="ScalaSansPro-Regular"/>
        </w:rPr>
        <w:t xml:space="preserve"> miedź, przekrój: nie mniej niż 0,2 mm²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izolacja: pianka polipropylenowa, średnica nie mniej niż 1,20 mm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kompozycja: 2 przewody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powłoka zewnętrzna: średnica nie mniej niż: 3,5 mm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  <w:bCs/>
        </w:rPr>
        <w:lastRenderedPageBreak/>
        <w:t>- z</w:t>
      </w:r>
      <w:r w:rsidRPr="006F2095">
        <w:rPr>
          <w:rFonts w:ascii="ScalaSansPro-Regular" w:hAnsi="ScalaSansPro-Regular"/>
        </w:rPr>
        <w:t>akres temperatury pracy: od -20°C do +80°C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minimalny promień zgięcia nie większy niż 80 mm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impedancja kabla: 110 OHM +-3OHM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prędkość propagacji &lt;=70%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 xml:space="preserve">- rezystancja izolacji: &gt;5000 </w:t>
      </w:r>
      <w:proofErr w:type="spellStart"/>
      <w:r w:rsidRPr="006F2095">
        <w:rPr>
          <w:rFonts w:ascii="ScalaSansPro-Regular" w:hAnsi="ScalaSansPro-Regular"/>
        </w:rPr>
        <w:t>Momów</w:t>
      </w:r>
      <w:proofErr w:type="spellEnd"/>
      <w:r w:rsidRPr="006F2095">
        <w:rPr>
          <w:rFonts w:ascii="ScalaSansPro-Regular" w:hAnsi="ScalaSansPro-Regular"/>
        </w:rPr>
        <w:t>/km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napięcie testowe nie mniej niż 1500 V</w:t>
      </w:r>
    </w:p>
    <w:p w:rsidR="00DD7B6F" w:rsidRPr="006F2095" w:rsidRDefault="00CC2C6B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- maksymalny ciężar &lt;=20kg/km 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 w:bidi="ar-SA"/>
        </w:rPr>
      </w:pPr>
      <w:r w:rsidRPr="006F2095">
        <w:rPr>
          <w:rFonts w:ascii="ScalaSansPro-Regular" w:hAnsi="ScalaSansPro-Regular"/>
          <w:color w:val="000000"/>
          <w:sz w:val="24"/>
          <w:szCs w:val="24"/>
          <w:lang w:val="pl-PL" w:bidi="ar-SA"/>
        </w:rPr>
        <w:t>Końce kabli zostaną zaprawione wtykami dopasowanymi wymiarami do średnicy kabla.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sz w:val="24"/>
          <w:szCs w:val="24"/>
          <w:lang w:val="pl-PL"/>
        </w:rPr>
      </w:pPr>
    </w:p>
    <w:p w:rsidR="00DD7B6F" w:rsidRPr="00CC2C6B" w:rsidRDefault="00DD7B6F" w:rsidP="00CC2C6B">
      <w:pPr>
        <w:autoSpaceDE w:val="0"/>
        <w:autoSpaceDN w:val="0"/>
        <w:adjustRightInd w:val="0"/>
        <w:rPr>
          <w:rFonts w:ascii="ScalaSansPro-Regular" w:hAnsi="ScalaSansPro-Regular"/>
          <w:b/>
          <w:color w:val="000000"/>
          <w:sz w:val="24"/>
          <w:szCs w:val="24"/>
        </w:rPr>
      </w:pPr>
      <w:r w:rsidRPr="006F2095">
        <w:rPr>
          <w:rFonts w:ascii="ScalaSansPro-Regular" w:hAnsi="ScalaSansPro-Regular"/>
          <w:b/>
          <w:color w:val="000000"/>
          <w:sz w:val="24"/>
          <w:szCs w:val="24"/>
        </w:rPr>
        <w:t>3. Połączenia światłowodowe należy wykonać prz</w:t>
      </w:r>
      <w:r w:rsidR="001349BF">
        <w:rPr>
          <w:rFonts w:ascii="ScalaSansPro-Regular" w:hAnsi="ScalaSansPro-Regular"/>
          <w:b/>
          <w:color w:val="000000"/>
          <w:sz w:val="24"/>
          <w:szCs w:val="24"/>
        </w:rPr>
        <w:t>e</w:t>
      </w:r>
      <w:r w:rsidRPr="006F2095">
        <w:rPr>
          <w:rFonts w:ascii="ScalaSansPro-Regular" w:hAnsi="ScalaSansPro-Regular"/>
          <w:b/>
          <w:color w:val="000000"/>
          <w:sz w:val="24"/>
          <w:szCs w:val="24"/>
        </w:rPr>
        <w:t>wodem optyczny</w:t>
      </w:r>
      <w:r w:rsidR="00CC2C6B">
        <w:rPr>
          <w:rFonts w:ascii="ScalaSansPro-Regular" w:hAnsi="ScalaSansPro-Regular"/>
          <w:b/>
          <w:color w:val="000000"/>
          <w:sz w:val="24"/>
          <w:szCs w:val="24"/>
        </w:rPr>
        <w:t xml:space="preserve">m o następujących parametrach: 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 xml:space="preserve">- kompozycja: 6 włókien </w:t>
      </w:r>
      <w:proofErr w:type="spellStart"/>
      <w:r w:rsidRPr="006F2095">
        <w:rPr>
          <w:rFonts w:ascii="ScalaSansPro-Regular" w:hAnsi="ScalaSansPro-Regular"/>
        </w:rPr>
        <w:t>jednomodowych</w:t>
      </w:r>
      <w:proofErr w:type="spellEnd"/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włókna w ścisłej tubie,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powłoka zewnętrzna: średnica nie więcej niż: 7 mm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</w:t>
      </w:r>
      <w:r w:rsidRPr="006F2095">
        <w:rPr>
          <w:rFonts w:ascii="ScalaSansPro-Regular" w:hAnsi="ScalaSansPro-Regular"/>
          <w:bCs/>
        </w:rPr>
        <w:t xml:space="preserve"> zakres temperatury</w:t>
      </w:r>
      <w:r w:rsidRPr="006F2095">
        <w:rPr>
          <w:rFonts w:ascii="ScalaSansPro-Regular" w:hAnsi="ScalaSansPro-Regular"/>
        </w:rPr>
        <w:t xml:space="preserve"> pracy: od -20°C do +70°C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minimalny promień zgięcia nie większy niż 60 mm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 xml:space="preserve">- maksymalny ciężar &lt;=40kg/km 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 w:bidi="ar-SA"/>
        </w:rPr>
      </w:pPr>
      <w:r w:rsidRPr="006F2095">
        <w:rPr>
          <w:rFonts w:ascii="ScalaSansPro-Regular" w:hAnsi="ScalaSansPro-Regular"/>
          <w:color w:val="000000"/>
          <w:sz w:val="24"/>
          <w:szCs w:val="24"/>
          <w:lang w:val="pl-PL" w:bidi="ar-SA"/>
        </w:rPr>
        <w:t>Końce kabli zostaną zaprawione wtykami LC.</w:t>
      </w:r>
    </w:p>
    <w:p w:rsidR="00DD7B6F" w:rsidRPr="006F2095" w:rsidRDefault="00DD7B6F" w:rsidP="00DD7B6F">
      <w:pPr>
        <w:pStyle w:val="Default"/>
        <w:rPr>
          <w:rFonts w:ascii="ScalaSansPro-Regular" w:hAnsi="ScalaSansPro-Regular" w:cs="Times New Roman"/>
          <w:color w:val="auto"/>
        </w:rPr>
      </w:pPr>
    </w:p>
    <w:p w:rsidR="00DD7B6F" w:rsidRPr="006F2095" w:rsidRDefault="00DD7B6F" w:rsidP="00E666F0">
      <w:pPr>
        <w:autoSpaceDE w:val="0"/>
        <w:autoSpaceDN w:val="0"/>
        <w:adjustRightInd w:val="0"/>
        <w:rPr>
          <w:rFonts w:ascii="ScalaSansPro-Regular" w:hAnsi="ScalaSansPro-Regular"/>
          <w:b/>
          <w:color w:val="000000"/>
          <w:sz w:val="24"/>
          <w:szCs w:val="24"/>
        </w:rPr>
      </w:pPr>
      <w:r w:rsidRPr="006F2095">
        <w:rPr>
          <w:rFonts w:ascii="ScalaSansPro-Regular" w:hAnsi="ScalaSansPro-Regular"/>
          <w:b/>
          <w:color w:val="000000"/>
          <w:sz w:val="24"/>
          <w:szCs w:val="24"/>
        </w:rPr>
        <w:t>4. Połączenia LAN należy wykonać kable</w:t>
      </w:r>
      <w:r w:rsidR="00E666F0" w:rsidRPr="006F2095">
        <w:rPr>
          <w:rFonts w:ascii="ScalaSansPro-Regular" w:hAnsi="ScalaSansPro-Regular"/>
          <w:b/>
          <w:color w:val="000000"/>
          <w:sz w:val="24"/>
          <w:szCs w:val="24"/>
        </w:rPr>
        <w:t xml:space="preserve">m o następujących parametrach: </w:t>
      </w:r>
    </w:p>
    <w:p w:rsidR="00DD7B6F" w:rsidRPr="006F2095" w:rsidRDefault="00DD7B6F" w:rsidP="00DD7B6F">
      <w:pPr>
        <w:pStyle w:val="NormalnyWeb"/>
        <w:spacing w:before="0" w:beforeAutospacing="0" w:after="0" w:afterAutospacing="0"/>
        <w:rPr>
          <w:rFonts w:ascii="ScalaSansPro-Regular" w:hAnsi="ScalaSansPro-Regular"/>
        </w:rPr>
      </w:pPr>
      <w:r w:rsidRPr="006F2095">
        <w:rPr>
          <w:rFonts w:ascii="ScalaSansPro-Regular" w:hAnsi="ScalaSansPro-Regular"/>
        </w:rPr>
        <w:t>- kabel instalacyjny typ</w:t>
      </w:r>
      <w:r w:rsidR="00CC2C6B">
        <w:rPr>
          <w:rFonts w:ascii="ScalaSansPro-Regular" w:hAnsi="ScalaSansPro-Regular"/>
        </w:rPr>
        <w:t>u drut Cat.6, ekranowany, U/FTP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color w:val="000000"/>
          <w:sz w:val="24"/>
          <w:szCs w:val="24"/>
          <w:lang w:val="pl-PL" w:bidi="ar-SA"/>
        </w:rPr>
      </w:pPr>
      <w:r w:rsidRPr="006F2095">
        <w:rPr>
          <w:rFonts w:ascii="ScalaSansPro-Regular" w:hAnsi="ScalaSansPro-Regular"/>
          <w:color w:val="000000"/>
          <w:sz w:val="24"/>
          <w:szCs w:val="24"/>
          <w:lang w:val="pl-PL" w:bidi="ar-SA"/>
        </w:rPr>
        <w:t>Końce kabli zostaną zaprawione gniazdami panelowymi.</w:t>
      </w:r>
    </w:p>
    <w:p w:rsidR="00DD7B6F" w:rsidRPr="006F2095" w:rsidRDefault="00DD7B6F" w:rsidP="00DD7B6F">
      <w:pPr>
        <w:pStyle w:val="Bezodstpw"/>
        <w:rPr>
          <w:rFonts w:ascii="ScalaSansPro-Regular" w:hAnsi="ScalaSansPro-Regular"/>
          <w:b/>
          <w:sz w:val="24"/>
          <w:szCs w:val="24"/>
          <w:lang w:val="pl-PL"/>
        </w:rPr>
      </w:pPr>
    </w:p>
    <w:p w:rsidR="00DD7B6F" w:rsidRPr="006F2095" w:rsidRDefault="00DD7B6F" w:rsidP="00CC0C1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ScalaSansPro-Regular" w:hAnsi="ScalaSansPro-Regular"/>
          <w:b/>
          <w:sz w:val="24"/>
          <w:szCs w:val="24"/>
        </w:rPr>
      </w:pPr>
      <w:r w:rsidRPr="006F2095">
        <w:rPr>
          <w:rFonts w:ascii="ScalaSansPro-Regular" w:hAnsi="ScalaSansPro-Regular"/>
          <w:b/>
          <w:sz w:val="24"/>
          <w:szCs w:val="24"/>
        </w:rPr>
        <w:t>W</w:t>
      </w:r>
      <w:r w:rsidR="00E666F0" w:rsidRPr="006F2095">
        <w:rPr>
          <w:rFonts w:ascii="ScalaSansPro-Regular" w:hAnsi="ScalaSansPro-Regular"/>
          <w:b/>
          <w:sz w:val="24"/>
          <w:szCs w:val="24"/>
        </w:rPr>
        <w:t>ytyczne prowadzenia instalacji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wszystkie przepusty kablowe przechodzące przez przegrody ogniowe należy zabezpieczyć zabezpieczeniem p.poż w odpowiedniej klasie ochronności (EI60/EI120),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podczas realizacji połączeń sygnałowych należy zostawić zapasy przewodu nie mniejsze niż 1m,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trasy kablowe należy wykonać z koryt perforowanych stalowych ocynkowanych,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koryta stalowe należy uziemić,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lastRenderedPageBreak/>
        <w:t>- elementy cięte szlifierką powinny być odpowiednio zabezpieczone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trasy powinny zawierać miejsca na ewentualne dodatkowe przewody,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obciążenie trasy nie może przekraczać obciążenia maksymalnego, podanego przez producenta,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obwody zasilające prowadzić w niezależnych korytach od obwodów sygnałowych,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w przypadku równoległego prowadzenia tras z obwodami oświetleniowymi i sygnałowymi należy zachować odległość pomiędzy trasami min 1 m, w przypadku mniejszych odległości wynikających z warunków faktycznych odległość tą można ograniczyć do min. 50cm,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>- krzyżowanie trasy kablowej zawierającej obwody oświetleniowe z trasą zawierającą obwody sygnałowe należy wykonać pod kątem prostym,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hAnsi="ScalaSansPro-Regular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- nie dopuszcza się prowadzenia przewodów z przecięciami, </w:t>
      </w:r>
      <w:proofErr w:type="spellStart"/>
      <w:r w:rsidRPr="006F2095">
        <w:rPr>
          <w:rFonts w:ascii="ScalaSansPro-Regular" w:hAnsi="ScalaSansPro-Regular"/>
          <w:sz w:val="24"/>
          <w:szCs w:val="24"/>
        </w:rPr>
        <w:t>odgałęzieniami</w:t>
      </w:r>
      <w:proofErr w:type="spellEnd"/>
      <w:r w:rsidRPr="006F2095">
        <w:rPr>
          <w:rFonts w:ascii="ScalaSansPro-Regular" w:hAnsi="ScalaSansPro-Regular"/>
          <w:sz w:val="24"/>
          <w:szCs w:val="24"/>
        </w:rPr>
        <w:t xml:space="preserve"> oraz z uszkodzoną izolacją </w:t>
      </w:r>
    </w:p>
    <w:p w:rsidR="00DD7B6F" w:rsidRPr="006F2095" w:rsidRDefault="00DD7B6F" w:rsidP="00CC0C1B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calaSansPro-Regular" w:eastAsia="Times New Roman" w:hAnsi="ScalaSansPro-Regular"/>
          <w:color w:val="FF0000"/>
          <w:sz w:val="24"/>
          <w:szCs w:val="24"/>
        </w:rPr>
      </w:pPr>
      <w:r w:rsidRPr="006F2095">
        <w:rPr>
          <w:rFonts w:ascii="ScalaSansPro-Regular" w:hAnsi="ScalaSansPro-Regular"/>
          <w:sz w:val="24"/>
          <w:szCs w:val="24"/>
        </w:rPr>
        <w:t xml:space="preserve">- </w:t>
      </w:r>
      <w:r w:rsidR="005253C0" w:rsidRPr="006F2095">
        <w:rPr>
          <w:rFonts w:ascii="ScalaSansPro-Regular" w:eastAsia="Times New Roman" w:hAnsi="ScalaSansPro-Regular"/>
          <w:sz w:val="24"/>
          <w:szCs w:val="24"/>
        </w:rPr>
        <w:t>n</w:t>
      </w:r>
      <w:r w:rsidRPr="006F2095">
        <w:rPr>
          <w:rFonts w:ascii="ScalaSansPro-Regular" w:eastAsia="Times New Roman" w:hAnsi="ScalaSansPro-Regular"/>
          <w:sz w:val="24"/>
          <w:szCs w:val="24"/>
        </w:rPr>
        <w:t>ie dopuszcza się łączenia przewodów, połączenia mają być wykonane z jednego odcinka przewodu</w:t>
      </w:r>
    </w:p>
    <w:p w:rsidR="009A3C78" w:rsidRDefault="009A3C78" w:rsidP="00DC08C3">
      <w:pPr>
        <w:spacing w:after="0" w:line="240" w:lineRule="auto"/>
        <w:rPr>
          <w:rFonts w:ascii="ScalaSansPro-Regular" w:hAnsi="ScalaSansPro-Regular"/>
          <w:sz w:val="24"/>
          <w:szCs w:val="24"/>
        </w:rPr>
      </w:pPr>
    </w:p>
    <w:p w:rsidR="000F7594" w:rsidRDefault="000F7594" w:rsidP="000F7594">
      <w:pPr>
        <w:spacing w:after="0" w:line="24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bookmarkStart w:id="0" w:name="_GoBack"/>
      <w:bookmarkEnd w:id="0"/>
      <w:r>
        <w:rPr>
          <w:rFonts w:ascii="ScalaSansPro-Regular" w:hAnsi="ScalaSansPro-Regular"/>
          <w:sz w:val="24"/>
          <w:szCs w:val="24"/>
        </w:rPr>
        <w:t>..………………………………………………………….</w:t>
      </w:r>
    </w:p>
    <w:p w:rsidR="000F7594" w:rsidRDefault="000F7594" w:rsidP="000F7594">
      <w:pPr>
        <w:spacing w:after="0" w:line="240" w:lineRule="auto"/>
        <w:ind w:left="6372"/>
        <w:rPr>
          <w:rFonts w:ascii="ScalaSansPro-Regular" w:hAnsi="ScalaSansPro-Regular"/>
          <w:sz w:val="24"/>
          <w:szCs w:val="24"/>
        </w:rPr>
      </w:pPr>
      <w:r w:rsidRPr="00973C4A">
        <w:rPr>
          <w:rFonts w:ascii="ScalaSansPro-Regular" w:hAnsi="ScalaSansPro-Regular"/>
          <w:sz w:val="24"/>
          <w:szCs w:val="24"/>
        </w:rPr>
        <w:t xml:space="preserve">podpis osoby uprawnionej do składania oświadczeń woli </w:t>
      </w:r>
      <w:r w:rsidRPr="00973C4A">
        <w:rPr>
          <w:rFonts w:ascii="ScalaSansPro-Regular" w:hAnsi="ScalaSansPro-Regular"/>
          <w:sz w:val="24"/>
          <w:szCs w:val="24"/>
        </w:rPr>
        <w:br/>
        <w:t xml:space="preserve">                                                                                                                                              w imieniu Wykonawcy       </w:t>
      </w:r>
    </w:p>
    <w:p w:rsidR="000F7594" w:rsidRPr="006F2095" w:rsidRDefault="000F7594" w:rsidP="00DC08C3">
      <w:pPr>
        <w:spacing w:after="0" w:line="240" w:lineRule="auto"/>
        <w:rPr>
          <w:rFonts w:ascii="ScalaSansPro-Regular" w:hAnsi="ScalaSansPro-Regular"/>
          <w:sz w:val="24"/>
          <w:szCs w:val="24"/>
        </w:rPr>
      </w:pPr>
    </w:p>
    <w:sectPr w:rsidR="000F7594" w:rsidRPr="006F2095" w:rsidSect="00DD7B6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88" w:rsidRDefault="00F66388" w:rsidP="00C662E8">
      <w:pPr>
        <w:spacing w:after="0" w:line="240" w:lineRule="auto"/>
      </w:pPr>
      <w:r>
        <w:separator/>
      </w:r>
    </w:p>
  </w:endnote>
  <w:endnote w:type="continuationSeparator" w:id="0">
    <w:p w:rsidR="00F66388" w:rsidRDefault="00F66388" w:rsidP="00C6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38643"/>
      <w:docPartObj>
        <w:docPartGallery w:val="Page Numbers (Bottom of Page)"/>
        <w:docPartUnique/>
      </w:docPartObj>
    </w:sdtPr>
    <w:sdtEndPr/>
    <w:sdtContent>
      <w:p w:rsidR="00F66388" w:rsidRDefault="00F66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94">
          <w:rPr>
            <w:noProof/>
          </w:rPr>
          <w:t>32</w:t>
        </w:r>
        <w:r>
          <w:fldChar w:fldCharType="end"/>
        </w:r>
      </w:p>
    </w:sdtContent>
  </w:sdt>
  <w:p w:rsidR="00F66388" w:rsidRDefault="00F66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88" w:rsidRDefault="00F66388" w:rsidP="00C662E8">
      <w:pPr>
        <w:spacing w:after="0" w:line="240" w:lineRule="auto"/>
      </w:pPr>
      <w:r>
        <w:separator/>
      </w:r>
    </w:p>
  </w:footnote>
  <w:footnote w:type="continuationSeparator" w:id="0">
    <w:p w:rsidR="00F66388" w:rsidRDefault="00F66388" w:rsidP="00C6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88" w:rsidRPr="00E228AE" w:rsidRDefault="00F66388">
    <w:pPr>
      <w:pStyle w:val="Nagwek"/>
    </w:pP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>
      <w:rPr>
        <w:rFonts w:ascii="ScalaSansPro-Regular" w:hAnsi="ScalaSansPro-Regular"/>
      </w:rPr>
      <w:tab/>
    </w:r>
    <w:r w:rsidR="001C405F">
      <w:rPr>
        <w:rFonts w:ascii="ScalaSansPro-Regular" w:hAnsi="ScalaSansPro-Regular"/>
      </w:rPr>
      <w:t xml:space="preserve">Załącznik nr 1 </w:t>
    </w:r>
    <w:r w:rsidRPr="00D924B3">
      <w:rPr>
        <w:rFonts w:ascii="ScalaSansPro-Regular" w:hAnsi="ScalaSansPro-Regular"/>
        <w:color w:val="000000"/>
        <w:sz w:val="24"/>
        <w:szCs w:val="24"/>
      </w:rPr>
      <w:t>ZADANIE NR 4</w:t>
    </w:r>
    <w:r w:rsidR="001C405F">
      <w:rPr>
        <w:rFonts w:ascii="ScalaSansPro-Regular" w:hAnsi="ScalaSansPro-Regular"/>
        <w:color w:val="000000"/>
        <w:sz w:val="24"/>
        <w:szCs w:val="24"/>
      </w:rPr>
      <w:t xml:space="preserve"> Wyposażenie Studia Filmowego (LORI)</w:t>
    </w:r>
    <w:r w:rsidRPr="00D924B3">
      <w:rPr>
        <w:rFonts w:ascii="ScalaSansPro-Regular" w:hAnsi="ScalaSansPro-Regular"/>
        <w:sz w:val="24"/>
        <w:szCs w:val="24"/>
      </w:rPr>
      <w:tab/>
    </w:r>
    <w:r>
      <w:rPr>
        <w:rFonts w:ascii="ScalaSansPro-Regular" w:hAnsi="ScalaSansPro-Regul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69"/>
    <w:multiLevelType w:val="hybridMultilevel"/>
    <w:tmpl w:val="3EE43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7169B"/>
    <w:multiLevelType w:val="hybridMultilevel"/>
    <w:tmpl w:val="D2F8F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82244"/>
    <w:multiLevelType w:val="hybridMultilevel"/>
    <w:tmpl w:val="3FF0700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766B4"/>
    <w:multiLevelType w:val="hybridMultilevel"/>
    <w:tmpl w:val="F71A646E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3CC231B"/>
    <w:multiLevelType w:val="hybridMultilevel"/>
    <w:tmpl w:val="16460186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CE722A"/>
    <w:multiLevelType w:val="hybridMultilevel"/>
    <w:tmpl w:val="337C95FE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076A4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957CA"/>
    <w:multiLevelType w:val="hybridMultilevel"/>
    <w:tmpl w:val="549A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1D8D"/>
    <w:multiLevelType w:val="hybridMultilevel"/>
    <w:tmpl w:val="41CE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C030F"/>
    <w:multiLevelType w:val="hybridMultilevel"/>
    <w:tmpl w:val="612C5E8A"/>
    <w:lvl w:ilvl="0" w:tplc="0796523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6073C"/>
    <w:multiLevelType w:val="hybridMultilevel"/>
    <w:tmpl w:val="530C7570"/>
    <w:lvl w:ilvl="0" w:tplc="FF3E73EC">
      <w:start w:val="1"/>
      <w:numFmt w:val="decimal"/>
      <w:lvlText w:val="%1."/>
      <w:lvlJc w:val="left"/>
      <w:pPr>
        <w:ind w:left="360" w:hanging="360"/>
      </w:pPr>
    </w:lvl>
    <w:lvl w:ilvl="1" w:tplc="6512D406">
      <w:start w:val="1"/>
      <w:numFmt w:val="lowerLetter"/>
      <w:lvlText w:val="%2)"/>
      <w:lvlJc w:val="left"/>
      <w:pPr>
        <w:ind w:left="1359" w:hanging="705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BAE739B"/>
    <w:multiLevelType w:val="hybridMultilevel"/>
    <w:tmpl w:val="812870CA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CE20466"/>
    <w:multiLevelType w:val="hybridMultilevel"/>
    <w:tmpl w:val="54689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41DBB"/>
    <w:multiLevelType w:val="hybridMultilevel"/>
    <w:tmpl w:val="06C4C7C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16F20E8"/>
    <w:multiLevelType w:val="hybridMultilevel"/>
    <w:tmpl w:val="A3568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96104"/>
    <w:multiLevelType w:val="hybridMultilevel"/>
    <w:tmpl w:val="A19A37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F745A"/>
    <w:multiLevelType w:val="hybridMultilevel"/>
    <w:tmpl w:val="0B0AF8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9E16B2"/>
    <w:multiLevelType w:val="hybridMultilevel"/>
    <w:tmpl w:val="C6CADD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A745D0"/>
    <w:multiLevelType w:val="hybridMultilevel"/>
    <w:tmpl w:val="A268E8C6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353B67"/>
    <w:multiLevelType w:val="hybridMultilevel"/>
    <w:tmpl w:val="4AD41D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D7B67F8"/>
    <w:multiLevelType w:val="hybridMultilevel"/>
    <w:tmpl w:val="E17AA268"/>
    <w:lvl w:ilvl="0" w:tplc="3C867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3D856344"/>
    <w:multiLevelType w:val="hybridMultilevel"/>
    <w:tmpl w:val="1EA88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7A22D3"/>
    <w:multiLevelType w:val="hybridMultilevel"/>
    <w:tmpl w:val="17B87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A0537"/>
    <w:multiLevelType w:val="hybridMultilevel"/>
    <w:tmpl w:val="45BCD05C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256FA3"/>
    <w:multiLevelType w:val="hybridMultilevel"/>
    <w:tmpl w:val="640A53DE"/>
    <w:name w:val="WW8Num32222222222223"/>
    <w:lvl w:ilvl="0" w:tplc="2408964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F5E41"/>
    <w:multiLevelType w:val="hybridMultilevel"/>
    <w:tmpl w:val="4DF4E64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16E4186"/>
    <w:multiLevelType w:val="hybridMultilevel"/>
    <w:tmpl w:val="3D5C4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022F52"/>
    <w:multiLevelType w:val="hybridMultilevel"/>
    <w:tmpl w:val="DC764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EC614D"/>
    <w:multiLevelType w:val="hybridMultilevel"/>
    <w:tmpl w:val="B1C091EA"/>
    <w:lvl w:ilvl="0" w:tplc="F2E8533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A326F"/>
    <w:multiLevelType w:val="hybridMultilevel"/>
    <w:tmpl w:val="159A22F6"/>
    <w:lvl w:ilvl="0" w:tplc="B056747E">
      <w:start w:val="1"/>
      <w:numFmt w:val="lowerLetter"/>
      <w:lvlText w:val="%1)"/>
      <w:lvlJc w:val="left"/>
      <w:pPr>
        <w:ind w:left="1413" w:hanging="705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5BD94DA1"/>
    <w:multiLevelType w:val="hybridMultilevel"/>
    <w:tmpl w:val="55AE7C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1018E1"/>
    <w:multiLevelType w:val="hybridMultilevel"/>
    <w:tmpl w:val="B1BABF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1737DA"/>
    <w:multiLevelType w:val="hybridMultilevel"/>
    <w:tmpl w:val="4E06C98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DAB3C92"/>
    <w:multiLevelType w:val="hybridMultilevel"/>
    <w:tmpl w:val="4A52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D0B6C"/>
    <w:multiLevelType w:val="hybridMultilevel"/>
    <w:tmpl w:val="9BF23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0C4DB0"/>
    <w:multiLevelType w:val="hybridMultilevel"/>
    <w:tmpl w:val="56568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0E497A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A77B54"/>
    <w:multiLevelType w:val="hybridMultilevel"/>
    <w:tmpl w:val="39FAAA92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20620C"/>
    <w:multiLevelType w:val="hybridMultilevel"/>
    <w:tmpl w:val="86F4C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FF4445"/>
    <w:multiLevelType w:val="hybridMultilevel"/>
    <w:tmpl w:val="FB8CD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F83504"/>
    <w:multiLevelType w:val="hybridMultilevel"/>
    <w:tmpl w:val="FD9262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185AAB"/>
    <w:multiLevelType w:val="hybridMultilevel"/>
    <w:tmpl w:val="2FA899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F35F6"/>
    <w:multiLevelType w:val="hybridMultilevel"/>
    <w:tmpl w:val="C106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535DDE"/>
    <w:multiLevelType w:val="hybridMultilevel"/>
    <w:tmpl w:val="D578E056"/>
    <w:lvl w:ilvl="0" w:tplc="3B549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014125"/>
    <w:multiLevelType w:val="hybridMultilevel"/>
    <w:tmpl w:val="07A82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0E497A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653128"/>
    <w:multiLevelType w:val="hybridMultilevel"/>
    <w:tmpl w:val="117AC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4"/>
  </w:num>
  <w:num w:numId="4">
    <w:abstractNumId w:val="2"/>
  </w:num>
  <w:num w:numId="5">
    <w:abstractNumId w:val="21"/>
  </w:num>
  <w:num w:numId="6">
    <w:abstractNumId w:val="16"/>
  </w:num>
  <w:num w:numId="7">
    <w:abstractNumId w:val="26"/>
  </w:num>
  <w:num w:numId="8">
    <w:abstractNumId w:val="12"/>
  </w:num>
  <w:num w:numId="9">
    <w:abstractNumId w:val="7"/>
  </w:num>
  <w:num w:numId="10">
    <w:abstractNumId w:val="1"/>
  </w:num>
  <w:num w:numId="11">
    <w:abstractNumId w:val="3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23"/>
  </w:num>
  <w:num w:numId="41">
    <w:abstractNumId w:val="3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1"/>
  </w:num>
  <w:num w:numId="45">
    <w:abstractNumId w:val="2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F4"/>
    <w:rsid w:val="000128DF"/>
    <w:rsid w:val="00045D3F"/>
    <w:rsid w:val="00056FA8"/>
    <w:rsid w:val="00063BDB"/>
    <w:rsid w:val="00074EB5"/>
    <w:rsid w:val="0008519C"/>
    <w:rsid w:val="000A0826"/>
    <w:rsid w:val="000A4DC2"/>
    <w:rsid w:val="000E73F9"/>
    <w:rsid w:val="000F7594"/>
    <w:rsid w:val="00117E63"/>
    <w:rsid w:val="0012598F"/>
    <w:rsid w:val="001349BF"/>
    <w:rsid w:val="00146E71"/>
    <w:rsid w:val="00162D9E"/>
    <w:rsid w:val="001B05C6"/>
    <w:rsid w:val="001B54E6"/>
    <w:rsid w:val="001B57BC"/>
    <w:rsid w:val="001C1EBF"/>
    <w:rsid w:val="001C405F"/>
    <w:rsid w:val="001C6EEF"/>
    <w:rsid w:val="001C790B"/>
    <w:rsid w:val="00276974"/>
    <w:rsid w:val="00283834"/>
    <w:rsid w:val="002A490C"/>
    <w:rsid w:val="002C6037"/>
    <w:rsid w:val="002E4DC7"/>
    <w:rsid w:val="0030335E"/>
    <w:rsid w:val="00316C19"/>
    <w:rsid w:val="003224B5"/>
    <w:rsid w:val="0034628B"/>
    <w:rsid w:val="003802E0"/>
    <w:rsid w:val="003A53A1"/>
    <w:rsid w:val="003B4E13"/>
    <w:rsid w:val="003E0ECA"/>
    <w:rsid w:val="003E447A"/>
    <w:rsid w:val="004058A4"/>
    <w:rsid w:val="00421733"/>
    <w:rsid w:val="00472679"/>
    <w:rsid w:val="004759B6"/>
    <w:rsid w:val="004A20AE"/>
    <w:rsid w:val="004B5867"/>
    <w:rsid w:val="004D27EB"/>
    <w:rsid w:val="004E1DC3"/>
    <w:rsid w:val="004E2980"/>
    <w:rsid w:val="00513599"/>
    <w:rsid w:val="00513612"/>
    <w:rsid w:val="005223A9"/>
    <w:rsid w:val="005253C0"/>
    <w:rsid w:val="00526698"/>
    <w:rsid w:val="00546642"/>
    <w:rsid w:val="0059145F"/>
    <w:rsid w:val="00595B74"/>
    <w:rsid w:val="00595C85"/>
    <w:rsid w:val="005C0B8E"/>
    <w:rsid w:val="00602D61"/>
    <w:rsid w:val="00662D70"/>
    <w:rsid w:val="006705F6"/>
    <w:rsid w:val="0068559C"/>
    <w:rsid w:val="006F2095"/>
    <w:rsid w:val="00747A25"/>
    <w:rsid w:val="00755713"/>
    <w:rsid w:val="00786D9E"/>
    <w:rsid w:val="007C575B"/>
    <w:rsid w:val="00834283"/>
    <w:rsid w:val="008B3A27"/>
    <w:rsid w:val="008C2C55"/>
    <w:rsid w:val="00915D04"/>
    <w:rsid w:val="00937855"/>
    <w:rsid w:val="009400A7"/>
    <w:rsid w:val="00973C4A"/>
    <w:rsid w:val="00986753"/>
    <w:rsid w:val="009A3C78"/>
    <w:rsid w:val="009B45BF"/>
    <w:rsid w:val="009C2306"/>
    <w:rsid w:val="009C79E5"/>
    <w:rsid w:val="00A337B0"/>
    <w:rsid w:val="00A46161"/>
    <w:rsid w:val="00A57CC4"/>
    <w:rsid w:val="00A736B0"/>
    <w:rsid w:val="00AE0EFF"/>
    <w:rsid w:val="00AF2ABC"/>
    <w:rsid w:val="00B14431"/>
    <w:rsid w:val="00B3547C"/>
    <w:rsid w:val="00B35CA8"/>
    <w:rsid w:val="00B635F0"/>
    <w:rsid w:val="00B712B5"/>
    <w:rsid w:val="00B83C59"/>
    <w:rsid w:val="00B92718"/>
    <w:rsid w:val="00B9310E"/>
    <w:rsid w:val="00BB1D05"/>
    <w:rsid w:val="00BB45F4"/>
    <w:rsid w:val="00BD4977"/>
    <w:rsid w:val="00BD603A"/>
    <w:rsid w:val="00BD76D8"/>
    <w:rsid w:val="00C22130"/>
    <w:rsid w:val="00C546AF"/>
    <w:rsid w:val="00C64B2E"/>
    <w:rsid w:val="00C662E8"/>
    <w:rsid w:val="00CC0C1B"/>
    <w:rsid w:val="00CC2C6B"/>
    <w:rsid w:val="00CC7DA2"/>
    <w:rsid w:val="00CE7B7C"/>
    <w:rsid w:val="00D57B7A"/>
    <w:rsid w:val="00D6372D"/>
    <w:rsid w:val="00D71FE6"/>
    <w:rsid w:val="00D82CDB"/>
    <w:rsid w:val="00D924B3"/>
    <w:rsid w:val="00DB4F0D"/>
    <w:rsid w:val="00DC08C3"/>
    <w:rsid w:val="00DC109B"/>
    <w:rsid w:val="00DC5071"/>
    <w:rsid w:val="00DD7B6F"/>
    <w:rsid w:val="00DE2175"/>
    <w:rsid w:val="00E228AE"/>
    <w:rsid w:val="00E34FDA"/>
    <w:rsid w:val="00E356F5"/>
    <w:rsid w:val="00E541B5"/>
    <w:rsid w:val="00E666F0"/>
    <w:rsid w:val="00E80137"/>
    <w:rsid w:val="00EE3A9A"/>
    <w:rsid w:val="00EF26E5"/>
    <w:rsid w:val="00F0587A"/>
    <w:rsid w:val="00F21803"/>
    <w:rsid w:val="00F4004D"/>
    <w:rsid w:val="00F51425"/>
    <w:rsid w:val="00F66388"/>
    <w:rsid w:val="00F83C85"/>
    <w:rsid w:val="00FA49CC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62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7B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2E8"/>
    <w:rPr>
      <w:rFonts w:ascii="Arial" w:eastAsia="Times New Roman" w:hAnsi="Arial" w:cs="Times New Roman"/>
      <w:b/>
      <w:kern w:val="28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662E8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C662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662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2E8"/>
  </w:style>
  <w:style w:type="paragraph" w:styleId="Stopka">
    <w:name w:val="footer"/>
    <w:basedOn w:val="Normalny"/>
    <w:link w:val="StopkaZnak"/>
    <w:uiPriority w:val="99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E8"/>
  </w:style>
  <w:style w:type="table" w:styleId="Tabela-Siatka">
    <w:name w:val="Table Grid"/>
    <w:basedOn w:val="Standardowy"/>
    <w:uiPriority w:val="59"/>
    <w:rsid w:val="00BD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D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76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A2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D7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7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uiPriority w:val="22"/>
    <w:qFormat/>
    <w:rsid w:val="00DD7B6F"/>
    <w:rPr>
      <w:b/>
      <w:bCs/>
    </w:rPr>
  </w:style>
  <w:style w:type="paragraph" w:customStyle="1" w:styleId="Default">
    <w:name w:val="Default"/>
    <w:basedOn w:val="Normalny"/>
    <w:rsid w:val="00DD7B6F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DD7B6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Normalny1">
    <w:name w:val="Normalny1"/>
    <w:rsid w:val="00DD7B6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Wyliczenie123wumowie">
    <w:name w:val="Wyliczenie 123 w umowie"/>
    <w:basedOn w:val="Normalny"/>
    <w:rsid w:val="001C6EE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62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7B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2E8"/>
    <w:rPr>
      <w:rFonts w:ascii="Arial" w:eastAsia="Times New Roman" w:hAnsi="Arial" w:cs="Times New Roman"/>
      <w:b/>
      <w:kern w:val="28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662E8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C662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62E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662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2E8"/>
  </w:style>
  <w:style w:type="paragraph" w:styleId="Stopka">
    <w:name w:val="footer"/>
    <w:basedOn w:val="Normalny"/>
    <w:link w:val="StopkaZnak"/>
    <w:uiPriority w:val="99"/>
    <w:unhideWhenUsed/>
    <w:rsid w:val="00C6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E8"/>
  </w:style>
  <w:style w:type="table" w:styleId="Tabela-Siatka">
    <w:name w:val="Table Grid"/>
    <w:basedOn w:val="Standardowy"/>
    <w:uiPriority w:val="59"/>
    <w:rsid w:val="00BD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D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76D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A2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D7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7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uiPriority w:val="22"/>
    <w:qFormat/>
    <w:rsid w:val="00DD7B6F"/>
    <w:rPr>
      <w:b/>
      <w:bCs/>
    </w:rPr>
  </w:style>
  <w:style w:type="paragraph" w:customStyle="1" w:styleId="Default">
    <w:name w:val="Default"/>
    <w:basedOn w:val="Normalny"/>
    <w:rsid w:val="00DD7B6F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DD7B6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Normalny1">
    <w:name w:val="Normalny1"/>
    <w:rsid w:val="00DD7B6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Wyliczenie123wumowie">
    <w:name w:val="Wyliczenie 123 w umowie"/>
    <w:basedOn w:val="Normalny"/>
    <w:rsid w:val="001C6EE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8650-D97E-4611-9492-4AD6BFDE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32</Pages>
  <Words>6230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wplocharczyk</dc:creator>
  <cp:lastModifiedBy>Wioleta Płocharczyk</cp:lastModifiedBy>
  <cp:revision>50</cp:revision>
  <cp:lastPrinted>2016-09-02T07:51:00Z</cp:lastPrinted>
  <dcterms:created xsi:type="dcterms:W3CDTF">2016-07-11T08:12:00Z</dcterms:created>
  <dcterms:modified xsi:type="dcterms:W3CDTF">2016-09-02T07:53:00Z</dcterms:modified>
</cp:coreProperties>
</file>