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5DC" w:rsidRPr="000405DC" w:rsidRDefault="000405DC" w:rsidP="000405DC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 w:rsidRPr="000405DC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ind w:firstLine="708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  <w:r w:rsidRPr="000405DC">
                              <w:rPr>
                                <w:rFonts w:ascii="ScalaSansPro-Regular" w:hAnsi="ScalaSansPro-Regular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405DC" w:rsidRPr="000405DC" w:rsidRDefault="000405DC" w:rsidP="000405DC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4.1pt;margin-top:-35.75pt;width:181.9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" filled="f" strokeweight=".25pt">
                <v:textbox inset="1pt,1pt,1pt,1pt">
                  <w:txbxContent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</w:p>
                    <w:p w:rsidR="000405DC" w:rsidRPr="000405DC" w:rsidRDefault="000405DC" w:rsidP="000405DC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</w:p>
                    <w:p w:rsidR="000405DC" w:rsidRPr="000405DC" w:rsidRDefault="000405DC" w:rsidP="000405DC">
                      <w:pPr>
                        <w:ind w:firstLine="708"/>
                        <w:rPr>
                          <w:rFonts w:ascii="ScalaSansPro-Regular" w:hAnsi="ScalaSansPro-Regular" w:cs="Tahoma"/>
                          <w:sz w:val="16"/>
                        </w:rPr>
                      </w:pPr>
                      <w:r w:rsidRPr="000405DC">
                        <w:rPr>
                          <w:rFonts w:ascii="ScalaSansPro-Regular" w:hAnsi="ScalaSansPro-Regular" w:cs="Tahoma"/>
                          <w:sz w:val="16"/>
                        </w:rPr>
                        <w:t>pieczęć wykonawcy</w:t>
                      </w:r>
                    </w:p>
                    <w:p w:rsidR="000405DC" w:rsidRPr="000405DC" w:rsidRDefault="000405DC" w:rsidP="000405DC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405DC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BA341D">
        <w:rPr>
          <w:rFonts w:ascii="ScalaSansPro-Regular" w:hAnsi="ScalaSansPro-Regular"/>
          <w:b/>
          <w:i w:val="0"/>
          <w:sz w:val="22"/>
          <w:szCs w:val="22"/>
        </w:rPr>
        <w:t>6</w:t>
      </w:r>
      <w:r w:rsidRPr="000405DC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0405DC" w:rsidRPr="000405DC" w:rsidRDefault="000405DC" w:rsidP="000405D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pStyle w:val="Nagwek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 xml:space="preserve">Znak Sprawy: </w:t>
      </w:r>
      <w:r w:rsidR="00BA341D">
        <w:rPr>
          <w:rFonts w:ascii="ScalaSansPro-Regular" w:hAnsi="ScalaSansPro-Regular"/>
          <w:b/>
          <w:sz w:val="22"/>
          <w:szCs w:val="22"/>
        </w:rPr>
        <w:t>ASP-DAT-ZP-07</w:t>
      </w:r>
      <w:r w:rsidRPr="000405DC">
        <w:rPr>
          <w:rFonts w:ascii="ScalaSansPro-Regular" w:hAnsi="ScalaSansPro-Regular"/>
          <w:b/>
          <w:sz w:val="22"/>
          <w:szCs w:val="22"/>
        </w:rPr>
        <w:t>-2017</w:t>
      </w:r>
    </w:p>
    <w:p w:rsidR="000405DC" w:rsidRPr="000405DC" w:rsidRDefault="000405DC" w:rsidP="000405DC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0405DC">
        <w:rPr>
          <w:rFonts w:ascii="ScalaSansPro-Regular" w:hAnsi="ScalaSansPro-Regular"/>
          <w:b/>
          <w:sz w:val="22"/>
          <w:szCs w:val="22"/>
        </w:rPr>
        <w:t xml:space="preserve">Oświadczenie </w:t>
      </w:r>
    </w:p>
    <w:p w:rsidR="000405DC" w:rsidRPr="000405DC" w:rsidRDefault="000405DC" w:rsidP="000405DC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0405DC">
        <w:rPr>
          <w:rFonts w:ascii="ScalaSansPro-Regular" w:hAnsi="ScalaSansPro-Regular"/>
          <w:b/>
          <w:sz w:val="22"/>
          <w:szCs w:val="22"/>
        </w:rPr>
        <w:t>o przynależności / braku przynależności do tej samej grupy kapitałowej</w:t>
      </w:r>
    </w:p>
    <w:p w:rsidR="000405DC" w:rsidRPr="000405DC" w:rsidRDefault="000405DC" w:rsidP="000405DC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</w:t>
      </w:r>
    </w:p>
    <w:p w:rsidR="000405DC" w:rsidRPr="000405DC" w:rsidRDefault="000405DC" w:rsidP="000405DC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0405DC" w:rsidRPr="000405DC" w:rsidRDefault="000405DC" w:rsidP="000405D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405DC" w:rsidRPr="000405DC" w:rsidRDefault="000405DC" w:rsidP="000405D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>Składając wniosek o dopuszczenie do udziału/ofertę</w:t>
      </w:r>
      <w:r w:rsidRPr="000405DC">
        <w:rPr>
          <w:rStyle w:val="Odwoanieprzypisudolnego"/>
          <w:rFonts w:ascii="ScalaSansPro-Regular" w:hAnsi="ScalaSansPro-Regular"/>
          <w:sz w:val="22"/>
          <w:szCs w:val="22"/>
        </w:rPr>
        <w:footnoteReference w:id="1"/>
      </w:r>
      <w:r w:rsidRPr="000405DC">
        <w:rPr>
          <w:rFonts w:ascii="ScalaSansPro-Regular" w:hAnsi="ScalaSansPro-Regular"/>
          <w:sz w:val="22"/>
          <w:szCs w:val="22"/>
        </w:rPr>
        <w:t xml:space="preserve"> w postępowaniu o udzielenie zamówienia publicznego prowadzonym w trybie </w:t>
      </w:r>
      <w:r w:rsidRPr="000405DC">
        <w:rPr>
          <w:rFonts w:ascii="ScalaSansPro-Regular" w:hAnsi="ScalaSansPro-Regular"/>
          <w:b/>
          <w:sz w:val="22"/>
          <w:szCs w:val="22"/>
        </w:rPr>
        <w:t xml:space="preserve">przetarg </w:t>
      </w:r>
      <w:r w:rsidR="000B077F">
        <w:rPr>
          <w:rFonts w:ascii="ScalaSansPro-Regular" w:hAnsi="ScalaSansPro-Regular"/>
          <w:b/>
          <w:sz w:val="22"/>
          <w:szCs w:val="22"/>
        </w:rPr>
        <w:t>nie</w:t>
      </w:r>
      <w:r w:rsidRPr="000405DC">
        <w:rPr>
          <w:rFonts w:ascii="ScalaSansPro-Regular" w:hAnsi="ScalaSansPro-Regular"/>
          <w:b/>
          <w:sz w:val="22"/>
          <w:szCs w:val="22"/>
        </w:rPr>
        <w:t>ograniczony</w:t>
      </w:r>
      <w:r w:rsidRPr="000405DC">
        <w:rPr>
          <w:rFonts w:ascii="ScalaSansPro-Regular" w:hAnsi="ScalaSansPro-Regular"/>
          <w:sz w:val="22"/>
          <w:szCs w:val="22"/>
        </w:rPr>
        <w:t xml:space="preserve"> na:</w:t>
      </w:r>
    </w:p>
    <w:p w:rsidR="000405DC" w:rsidRPr="000405DC" w:rsidRDefault="000B077F" w:rsidP="000B077F">
      <w:pPr>
        <w:widowControl w:val="0"/>
        <w:adjustRightInd w:val="0"/>
        <w:spacing w:line="360" w:lineRule="atLeast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Dostawę </w:t>
      </w:r>
      <w:r w:rsidR="00BA341D">
        <w:rPr>
          <w:rFonts w:ascii="ScalaSansPro-Regular" w:hAnsi="ScalaSansPro-Regular"/>
          <w:b/>
          <w:sz w:val="22"/>
          <w:szCs w:val="22"/>
        </w:rPr>
        <w:t>oprogramowania Adobe</w:t>
      </w:r>
      <w:r>
        <w:rPr>
          <w:rFonts w:ascii="ScalaSansPro-Regular" w:hAnsi="ScalaSansPro-Regular"/>
          <w:b/>
          <w:sz w:val="22"/>
          <w:szCs w:val="22"/>
        </w:rPr>
        <w:t xml:space="preserve"> do Akademii Sztuk Pięknych w Katowicach</w:t>
      </w:r>
    </w:p>
    <w:p w:rsidR="000405DC" w:rsidRPr="000405DC" w:rsidRDefault="000405DC" w:rsidP="000405D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>działając na podstawie art. 24 ust. 11 ustawy z dnia 29 stycznia 2004 roku - Prawo zamówień publicznych (</w:t>
      </w:r>
      <w:proofErr w:type="spellStart"/>
      <w:r w:rsidRPr="000405DC">
        <w:rPr>
          <w:rFonts w:ascii="ScalaSansPro-Regular" w:hAnsi="ScalaSansPro-Regular"/>
          <w:sz w:val="22"/>
          <w:szCs w:val="22"/>
        </w:rPr>
        <w:t>t.j</w:t>
      </w:r>
      <w:proofErr w:type="spellEnd"/>
      <w:r w:rsidRPr="000405DC">
        <w:rPr>
          <w:rFonts w:ascii="ScalaSansPro-Regular" w:hAnsi="ScalaSansPro-Regular"/>
          <w:sz w:val="22"/>
          <w:szCs w:val="22"/>
        </w:rPr>
        <w:t>. Dz. U. z 2017 r. poz. 1579).</w:t>
      </w: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0405DC">
        <w:rPr>
          <w:rFonts w:ascii="ScalaSansPro-Regular" w:hAnsi="ScalaSansPro-Regular"/>
          <w:b/>
          <w:sz w:val="22"/>
          <w:szCs w:val="22"/>
        </w:rPr>
        <w:t>Oświadczam/(-my)</w:t>
      </w: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Courier New" w:hAnsi="Courier New" w:cs="Courier New"/>
          <w:bCs/>
          <w:sz w:val="22"/>
          <w:szCs w:val="22"/>
        </w:rPr>
        <w:t>□</w:t>
      </w:r>
      <w:r w:rsidRPr="000405DC">
        <w:rPr>
          <w:rFonts w:ascii="ScalaSansPro-Regular" w:hAnsi="ScalaSansPro-Regular"/>
          <w:bCs/>
          <w:sz w:val="22"/>
          <w:szCs w:val="22"/>
        </w:rPr>
        <w:t xml:space="preserve"> </w:t>
      </w:r>
      <w:r w:rsidRPr="000405DC">
        <w:rPr>
          <w:rFonts w:ascii="ScalaSansPro-Regular" w:hAnsi="ScalaSansPro-Regular"/>
          <w:sz w:val="22"/>
          <w:szCs w:val="22"/>
          <w:u w:val="single"/>
        </w:rPr>
        <w:t xml:space="preserve">o  braku przynależności </w:t>
      </w:r>
      <w:r w:rsidRPr="000405DC">
        <w:rPr>
          <w:rFonts w:ascii="ScalaSansPro-Regular" w:hAnsi="ScalaSansPro-Regular"/>
          <w:sz w:val="22"/>
          <w:szCs w:val="22"/>
        </w:rPr>
        <w:t>do tej samej grupy kapitałowej, o której mowa w art. 24 ust. 1 pkt. 23 ustawy z dnia 29 stycznia 2004 roku - Prawo zamówień publicznych (</w:t>
      </w:r>
      <w:proofErr w:type="spellStart"/>
      <w:r w:rsidRPr="000405DC">
        <w:rPr>
          <w:rFonts w:ascii="ScalaSansPro-Regular" w:hAnsi="ScalaSansPro-Regular"/>
          <w:sz w:val="22"/>
          <w:szCs w:val="22"/>
        </w:rPr>
        <w:t>t.j</w:t>
      </w:r>
      <w:proofErr w:type="spellEnd"/>
      <w:r w:rsidRPr="000405DC">
        <w:rPr>
          <w:rFonts w:ascii="ScalaSansPro-Regular" w:hAnsi="ScalaSansPro-Regular"/>
          <w:sz w:val="22"/>
          <w:szCs w:val="22"/>
        </w:rPr>
        <w:t>. Dz. U. z 2017 r. poz. 1579):</w:t>
      </w:r>
    </w:p>
    <w:p w:rsidR="000405DC" w:rsidRP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Courier New" w:hAnsi="Courier New" w:cs="Courier New"/>
          <w:bCs/>
          <w:sz w:val="22"/>
          <w:szCs w:val="22"/>
        </w:rPr>
        <w:t>□</w:t>
      </w:r>
      <w:r w:rsidRPr="000405DC">
        <w:rPr>
          <w:rFonts w:ascii="ScalaSansPro-Regular" w:hAnsi="ScalaSansPro-Regular"/>
          <w:bCs/>
          <w:sz w:val="22"/>
          <w:szCs w:val="22"/>
        </w:rPr>
        <w:t xml:space="preserve"> </w:t>
      </w:r>
      <w:r w:rsidRPr="000405DC">
        <w:rPr>
          <w:rFonts w:ascii="ScalaSansPro-Regular" w:hAnsi="ScalaSansPro-Regular"/>
          <w:sz w:val="22"/>
          <w:szCs w:val="22"/>
          <w:u w:val="single"/>
        </w:rPr>
        <w:t>o przynależności</w:t>
      </w:r>
      <w:r w:rsidRPr="000405DC">
        <w:rPr>
          <w:rStyle w:val="Odwoanieprzypisudolnego"/>
          <w:rFonts w:ascii="ScalaSansPro-Regular" w:hAnsi="ScalaSansPro-Regular"/>
          <w:sz w:val="22"/>
          <w:szCs w:val="22"/>
          <w:u w:val="single"/>
        </w:rPr>
        <w:footnoteReference w:id="2"/>
      </w:r>
      <w:r w:rsidRPr="000405DC">
        <w:rPr>
          <w:rFonts w:ascii="ScalaSansPro-Regular" w:hAnsi="ScalaSansPro-Regular"/>
          <w:sz w:val="22"/>
          <w:szCs w:val="22"/>
          <w:u w:val="single"/>
        </w:rPr>
        <w:t xml:space="preserve"> </w:t>
      </w:r>
      <w:r w:rsidRPr="000405DC">
        <w:rPr>
          <w:rFonts w:ascii="ScalaSansPro-Regular" w:hAnsi="ScalaSansPro-Regular"/>
          <w:sz w:val="22"/>
          <w:szCs w:val="22"/>
        </w:rPr>
        <w:t>do tej samej grupy kapitałowej, o której mowa w art. 24 ust. 1 pkt. 23 ustawy z dnia 29 stycznia 2004 roku - Prawo zamówień publicznych (</w:t>
      </w:r>
      <w:proofErr w:type="spellStart"/>
      <w:r w:rsidRPr="000405DC">
        <w:rPr>
          <w:rFonts w:ascii="ScalaSansPro-Regular" w:hAnsi="ScalaSansPro-Regular"/>
          <w:sz w:val="22"/>
          <w:szCs w:val="22"/>
        </w:rPr>
        <w:t>t.j</w:t>
      </w:r>
      <w:proofErr w:type="spellEnd"/>
      <w:r w:rsidRPr="000405DC">
        <w:rPr>
          <w:rFonts w:ascii="ScalaSansPro-Regular" w:hAnsi="ScalaSansPro-Regular"/>
          <w:sz w:val="22"/>
          <w:szCs w:val="22"/>
        </w:rPr>
        <w:t>. Dz. U. z 2017 r. poz. 1579).</w:t>
      </w:r>
    </w:p>
    <w:p w:rsidR="000405DC" w:rsidRP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0405DC" w:rsidRPr="000405DC" w:rsidRDefault="000405DC" w:rsidP="000405D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0405DC" w:rsidRPr="000405DC" w:rsidRDefault="000405DC" w:rsidP="000405DC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0405DC" w:rsidRPr="000405DC" w:rsidRDefault="000405DC" w:rsidP="000405D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2"/>
          <w:szCs w:val="22"/>
          <w:vertAlign w:val="superscript"/>
        </w:rPr>
      </w:pPr>
      <w:r w:rsidRPr="000405DC">
        <w:rPr>
          <w:rFonts w:ascii="ScalaSansPro-Regular" w:hAnsi="ScalaSansPro-Regular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0405DC">
        <w:rPr>
          <w:rFonts w:ascii="ScalaSansPro-Regular" w:hAnsi="ScalaSansPro-Regular"/>
          <w:b/>
          <w:sz w:val="22"/>
          <w:szCs w:val="22"/>
          <w:vertAlign w:val="superscript"/>
        </w:rPr>
        <w:t>do występowania  w imieniu Wykonawcy)</w:t>
      </w:r>
    </w:p>
    <w:p w:rsidR="002E4A63" w:rsidRPr="000405DC" w:rsidRDefault="002E4A63">
      <w:pPr>
        <w:rPr>
          <w:rFonts w:ascii="ScalaSansPro-Regular" w:hAnsi="ScalaSansPro-Regular"/>
          <w:sz w:val="22"/>
          <w:szCs w:val="22"/>
        </w:rPr>
      </w:pPr>
    </w:p>
    <w:sectPr w:rsidR="002E4A63" w:rsidRPr="0004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AE" w:rsidRDefault="00657CAE" w:rsidP="000405DC">
      <w:r>
        <w:separator/>
      </w:r>
    </w:p>
  </w:endnote>
  <w:endnote w:type="continuationSeparator" w:id="0">
    <w:p w:rsidR="00657CAE" w:rsidRDefault="00657CAE" w:rsidP="0004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AE" w:rsidRDefault="00657CAE" w:rsidP="000405DC">
      <w:r>
        <w:separator/>
      </w:r>
    </w:p>
  </w:footnote>
  <w:footnote w:type="continuationSeparator" w:id="0">
    <w:p w:rsidR="00657CAE" w:rsidRDefault="00657CAE" w:rsidP="000405DC">
      <w:r>
        <w:continuationSeparator/>
      </w:r>
    </w:p>
  </w:footnote>
  <w:footnote w:id="1">
    <w:p w:rsidR="000405DC" w:rsidRDefault="000405DC" w:rsidP="000405D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0405DC" w:rsidRDefault="000405DC" w:rsidP="000405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DC"/>
    <w:rsid w:val="000405DC"/>
    <w:rsid w:val="000B077F"/>
    <w:rsid w:val="002E4A63"/>
    <w:rsid w:val="003170FC"/>
    <w:rsid w:val="005D2944"/>
    <w:rsid w:val="00657CAE"/>
    <w:rsid w:val="006D093C"/>
    <w:rsid w:val="00B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E911-7932-4DBF-9730-A65C509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05D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05D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05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05D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05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4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05D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05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405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2017-09-08T12:14:00Z</cp:lastPrinted>
  <dcterms:created xsi:type="dcterms:W3CDTF">2017-10-06T09:15:00Z</dcterms:created>
  <dcterms:modified xsi:type="dcterms:W3CDTF">2017-10-06T09:15:00Z</dcterms:modified>
</cp:coreProperties>
</file>